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AA2" w:rsidRPr="009B5558" w:rsidRDefault="00533AA2" w:rsidP="009B5558">
      <w:pPr>
        <w:pStyle w:val="Hlavikaobsahu"/>
        <w:spacing w:before="0" w:line="240" w:lineRule="auto"/>
        <w:jc w:val="center"/>
        <w:rPr>
          <w:b/>
          <w:color w:val="auto"/>
          <w:spacing w:val="-10"/>
          <w:kern w:val="28"/>
          <w:sz w:val="20"/>
          <w:szCs w:val="20"/>
          <w:lang w:val="sk-SK"/>
        </w:rPr>
      </w:pPr>
    </w:p>
    <w:p w:rsidR="00533AA2" w:rsidRPr="009B5558" w:rsidRDefault="00533AA2" w:rsidP="009B5558">
      <w:pPr>
        <w:widowControl w:val="0"/>
        <w:overflowPunct w:val="0"/>
        <w:autoSpaceDE w:val="0"/>
        <w:autoSpaceDN w:val="0"/>
        <w:adjustRightInd w:val="0"/>
        <w:spacing w:after="0" w:line="240" w:lineRule="auto"/>
        <w:ind w:left="426"/>
        <w:jc w:val="center"/>
        <w:textAlignment w:val="baseline"/>
        <w:rPr>
          <w:b/>
          <w:szCs w:val="20"/>
          <w:u w:val="single"/>
          <w:lang w:eastAsia="sk-SK"/>
        </w:rPr>
      </w:pPr>
      <w:proofErr w:type="spellStart"/>
      <w:r w:rsidRPr="009B5558">
        <w:rPr>
          <w:b/>
          <w:szCs w:val="20"/>
          <w:u w:val="single"/>
          <w:lang w:eastAsia="sk-SK"/>
        </w:rPr>
        <w:t>Kyberbezpečnostný</w:t>
      </w:r>
      <w:proofErr w:type="spellEnd"/>
      <w:r w:rsidRPr="009B5558">
        <w:rPr>
          <w:b/>
          <w:szCs w:val="20"/>
          <w:u w:val="single"/>
          <w:lang w:eastAsia="sk-SK"/>
        </w:rPr>
        <w:t xml:space="preserve"> a ITVS štandard</w:t>
      </w:r>
    </w:p>
    <w:p w:rsidR="00B44F48" w:rsidRPr="009B5558" w:rsidRDefault="00533AA2" w:rsidP="009B5558">
      <w:pPr>
        <w:widowControl w:val="0"/>
        <w:overflowPunct w:val="0"/>
        <w:autoSpaceDE w:val="0"/>
        <w:autoSpaceDN w:val="0"/>
        <w:adjustRightInd w:val="0"/>
        <w:spacing w:after="0" w:line="240" w:lineRule="auto"/>
        <w:ind w:left="426"/>
        <w:jc w:val="center"/>
        <w:textAlignment w:val="baseline"/>
        <w:rPr>
          <w:b/>
          <w:szCs w:val="20"/>
          <w:u w:val="single"/>
          <w:lang w:eastAsia="sk-SK"/>
        </w:rPr>
      </w:pPr>
      <w:r w:rsidRPr="009B5558">
        <w:rPr>
          <w:b/>
          <w:szCs w:val="20"/>
          <w:u w:val="single"/>
          <w:lang w:eastAsia="sk-SK"/>
        </w:rPr>
        <w:t>pre projekty, technológie, prevádzku a bezpečný vývoj v Sociálnej poisťovni</w:t>
      </w:r>
    </w:p>
    <w:p w:rsidR="003245A3" w:rsidRPr="009B5558" w:rsidRDefault="003245A3" w:rsidP="009B5558">
      <w:pPr>
        <w:spacing w:after="0"/>
        <w:rPr>
          <w:szCs w:val="20"/>
        </w:rPr>
      </w:pPr>
    </w:p>
    <w:tbl>
      <w:tblPr>
        <w:tblStyle w:val="Mriekatabuky"/>
        <w:tblW w:w="0" w:type="auto"/>
        <w:shd w:val="clear" w:color="auto" w:fill="DEEAF6" w:themeFill="accent1" w:themeFillTint="33"/>
        <w:tblLook w:val="04A0" w:firstRow="1" w:lastRow="0" w:firstColumn="1" w:lastColumn="0" w:noHBand="0" w:noVBand="1"/>
      </w:tblPr>
      <w:tblGrid>
        <w:gridCol w:w="9062"/>
      </w:tblGrid>
      <w:tr w:rsidR="00A95958" w:rsidTr="00A95958">
        <w:tc>
          <w:tcPr>
            <w:tcW w:w="9062" w:type="dxa"/>
            <w:shd w:val="clear" w:color="auto" w:fill="DEEAF6" w:themeFill="accent1" w:themeFillTint="33"/>
          </w:tcPr>
          <w:p w:rsidR="00A95958" w:rsidRDefault="00A95958" w:rsidP="00A95958">
            <w:pPr>
              <w:rPr>
                <w:szCs w:val="20"/>
              </w:rPr>
            </w:pPr>
            <w:r>
              <w:rPr>
                <w:b/>
                <w:sz w:val="18"/>
              </w:rPr>
              <w:t>Postavenie prílohy</w:t>
            </w:r>
          </w:p>
          <w:p w:rsidR="00A95958" w:rsidRDefault="00A95958" w:rsidP="00A95958">
            <w:pPr>
              <w:rPr>
                <w:b/>
                <w:bCs/>
                <w:color w:val="44546A" w:themeColor="text2"/>
                <w:szCs w:val="20"/>
                <w:u w:val="single"/>
              </w:rPr>
            </w:pPr>
            <w:r>
              <w:rPr>
                <w:b/>
                <w:szCs w:val="20"/>
              </w:rPr>
              <w:t xml:space="preserve">Táto príloha je autoritatívnym technickým a procesným bezpečnostným štandardom Sociálnej poisťovne pre projekty, technológie, prevádzku a bezpečný vývoj. Určuje minimálne bezpečnostné požiadavky počas celého životného cyklu informačných systémov, ITVS, </w:t>
            </w:r>
            <w:proofErr w:type="spellStart"/>
            <w:r>
              <w:rPr>
                <w:b/>
                <w:szCs w:val="20"/>
              </w:rPr>
              <w:t>cloudových</w:t>
            </w:r>
            <w:proofErr w:type="spellEnd"/>
            <w:r>
              <w:rPr>
                <w:b/>
                <w:szCs w:val="20"/>
              </w:rPr>
              <w:t xml:space="preserve"> a dátových služieb, integračných rozhraní, mobilných a koncových riešení, operačných technológií, produktov s digitálnymi prvkami a systémov umelej inteligencie. Uplatňuje sa podľa predmetu plnenia, kategorizácie, klasifikácie informačných aktív, analýzy rizík, súťažných podkladov a základného zmluvného vzťahu. Aktuálna verzia je zverejnená a archivovaná na https://www.socpoist.sk/socialne-poistenie/o-socialnej-poistovni/povinne-zverejnovanie/kyberneticka-bezpecnost. Neskoršia verzia sa stáva voči konkrétnemu dodávateľovi záväznou iba postupom podľa článku V Kyberzmluvy.</w:t>
            </w:r>
          </w:p>
          <w:p w:rsidR="00A95958" w:rsidRDefault="00A95958" w:rsidP="00A95958">
            <w:pPr>
              <w:jc w:val="center"/>
              <w:rPr>
                <w:b/>
                <w:sz w:val="18"/>
              </w:rPr>
            </w:pPr>
          </w:p>
        </w:tc>
      </w:tr>
    </w:tbl>
    <w:p w:rsidR="00A95958" w:rsidRDefault="00A95958" w:rsidP="00A95958">
      <w:pPr>
        <w:jc w:val="center"/>
        <w:rPr>
          <w:b/>
          <w:sz w:val="18"/>
        </w:rPr>
      </w:pPr>
    </w:p>
    <w:p w:rsidR="003245A3" w:rsidRPr="00CD193D" w:rsidRDefault="003245A3" w:rsidP="009B5558">
      <w:pPr>
        <w:spacing w:after="0"/>
        <w:jc w:val="center"/>
        <w:rPr>
          <w:b/>
          <w:bCs/>
          <w:color w:val="44546A" w:themeColor="text2"/>
          <w:szCs w:val="20"/>
          <w:u w:val="single"/>
        </w:rPr>
      </w:pPr>
      <w:r w:rsidRPr="00CD193D">
        <w:rPr>
          <w:b/>
          <w:bCs/>
          <w:color w:val="44546A" w:themeColor="text2"/>
          <w:szCs w:val="20"/>
          <w:u w:val="single"/>
        </w:rPr>
        <w:t>Úvod</w:t>
      </w:r>
    </w:p>
    <w:p w:rsidR="009B5558" w:rsidRDefault="003245A3" w:rsidP="009B5558">
      <w:pPr>
        <w:spacing w:after="0"/>
        <w:jc w:val="both"/>
        <w:rPr>
          <w:szCs w:val="20"/>
        </w:rPr>
      </w:pPr>
      <w:r w:rsidRPr="009B5558">
        <w:rPr>
          <w:szCs w:val="20"/>
        </w:rPr>
        <w:t xml:space="preserve">Informačné systémy, informačné technológie verejnej správy, </w:t>
      </w:r>
      <w:proofErr w:type="spellStart"/>
      <w:r w:rsidRPr="009B5558">
        <w:rPr>
          <w:szCs w:val="20"/>
        </w:rPr>
        <w:t>cloudové</w:t>
      </w:r>
      <w:proofErr w:type="spellEnd"/>
      <w:r w:rsidRPr="009B5558">
        <w:rPr>
          <w:szCs w:val="20"/>
        </w:rPr>
        <w:t xml:space="preserve"> a dátové služby, integračné rozhrania, produkty s digitálnymi prvkami a systémy umelej inteligencie používané alebo dodávané pre Sociálnu poisťovňu </w:t>
      </w:r>
      <w:r w:rsidRPr="009B5558">
        <w:rPr>
          <w:color w:val="FF0000"/>
          <w:szCs w:val="20"/>
        </w:rPr>
        <w:t>musia</w:t>
      </w:r>
      <w:r w:rsidRPr="009B5558">
        <w:rPr>
          <w:szCs w:val="20"/>
        </w:rPr>
        <w:t xml:space="preserve"> byť navrhnuté, vyvíjané, nasadzované, prevádzkované a vyraďované tak, aby bola zachovaná ich dôvernosť, integrita, dostupnosť, autenticita, </w:t>
      </w:r>
      <w:proofErr w:type="spellStart"/>
      <w:r w:rsidRPr="009B5558">
        <w:rPr>
          <w:szCs w:val="20"/>
        </w:rPr>
        <w:t>vysledovateľnosť</w:t>
      </w:r>
      <w:proofErr w:type="spellEnd"/>
      <w:r w:rsidRPr="009B5558">
        <w:rPr>
          <w:szCs w:val="20"/>
        </w:rPr>
        <w:t xml:space="preserve"> a odolnosť. </w:t>
      </w:r>
    </w:p>
    <w:p w:rsidR="009B5558" w:rsidRDefault="009B5558" w:rsidP="009B5558">
      <w:pPr>
        <w:spacing w:after="0"/>
        <w:jc w:val="both"/>
        <w:rPr>
          <w:szCs w:val="20"/>
        </w:rPr>
      </w:pPr>
    </w:p>
    <w:p w:rsidR="003245A3" w:rsidRPr="009B5558" w:rsidRDefault="003245A3" w:rsidP="009B5558">
      <w:pPr>
        <w:spacing w:after="0"/>
        <w:jc w:val="both"/>
        <w:rPr>
          <w:szCs w:val="20"/>
        </w:rPr>
      </w:pPr>
      <w:r w:rsidRPr="009B5558">
        <w:rPr>
          <w:szCs w:val="20"/>
        </w:rPr>
        <w:t>Bezpečnosť sa uplatňuje viacvrstvovo, podľa zásad minimálnych oprávnení, predvoleného zamietnutia, oddelenia bezpečnostných domén a priebežného overovania dôvery, aby kompromitácia jednej časti neviedla k nekontrolovanému šíreniu do ďalších častí prostredia.</w:t>
      </w:r>
    </w:p>
    <w:p w:rsidR="009B5558" w:rsidRDefault="009B5558" w:rsidP="009B5558">
      <w:pPr>
        <w:spacing w:after="0"/>
        <w:jc w:val="both"/>
        <w:rPr>
          <w:szCs w:val="20"/>
        </w:rPr>
      </w:pPr>
    </w:p>
    <w:p w:rsidR="003245A3" w:rsidRPr="009B5558" w:rsidRDefault="003245A3" w:rsidP="009B5558">
      <w:pPr>
        <w:spacing w:after="0"/>
        <w:jc w:val="both"/>
        <w:rPr>
          <w:szCs w:val="20"/>
        </w:rPr>
      </w:pPr>
      <w:r w:rsidRPr="009B5558">
        <w:rPr>
          <w:szCs w:val="20"/>
        </w:rPr>
        <w:t xml:space="preserve">Štandard sa uplatňuje počas celého životného cyklu plnenia a vykladá sa spolu s </w:t>
      </w:r>
      <w:proofErr w:type="spellStart"/>
      <w:r w:rsidRPr="009B5558">
        <w:rPr>
          <w:szCs w:val="20"/>
        </w:rPr>
        <w:t>Kyberzmluvou</w:t>
      </w:r>
      <w:proofErr w:type="spellEnd"/>
      <w:r w:rsidRPr="009B5558">
        <w:rPr>
          <w:szCs w:val="20"/>
        </w:rPr>
        <w:t>, Prílohou č. 1 – Bezpečnostné politiky a požiadavky pre tretie strany, Prílohou č. 3 – Logovací štandard, základným zmluvným vzťahom, jeho bezpečnostne relevantnou dokumentáciou a preukázateľne sprístupnenými vnútornými predpismi prevádzkovateľa.</w:t>
      </w:r>
    </w:p>
    <w:p w:rsidR="009B5558" w:rsidRDefault="009B5558" w:rsidP="009B5558">
      <w:pPr>
        <w:spacing w:after="0"/>
        <w:jc w:val="center"/>
        <w:rPr>
          <w:b/>
          <w:bCs/>
          <w:color w:val="1F4E78"/>
          <w:szCs w:val="20"/>
          <w:u w:val="single"/>
        </w:rPr>
      </w:pPr>
    </w:p>
    <w:p w:rsidR="003245A3" w:rsidRPr="00CD193D" w:rsidRDefault="003245A3" w:rsidP="009B5558">
      <w:pPr>
        <w:spacing w:after="0"/>
        <w:jc w:val="center"/>
        <w:rPr>
          <w:b/>
          <w:bCs/>
          <w:color w:val="44546A" w:themeColor="text2"/>
          <w:szCs w:val="20"/>
          <w:u w:val="single"/>
        </w:rPr>
      </w:pPr>
      <w:r w:rsidRPr="00CD193D">
        <w:rPr>
          <w:b/>
          <w:bCs/>
          <w:color w:val="44546A" w:themeColor="text2"/>
          <w:szCs w:val="20"/>
          <w:u w:val="single"/>
        </w:rPr>
        <w:t>Cieľ dokumentu</w:t>
      </w:r>
    </w:p>
    <w:p w:rsidR="003245A3" w:rsidRPr="009B5558" w:rsidRDefault="003245A3" w:rsidP="009B5558">
      <w:pPr>
        <w:spacing w:after="0"/>
        <w:jc w:val="both"/>
        <w:rPr>
          <w:szCs w:val="20"/>
        </w:rPr>
      </w:pPr>
      <w:r w:rsidRPr="009B5558">
        <w:rPr>
          <w:szCs w:val="20"/>
        </w:rPr>
        <w:t xml:space="preserve">Tento dokument určuje minimálne technické a procesné bezpečnostné požiadavky pre návrh, obstarávanie, vývoj, integráciu, testovanie, nasadenie, prevádzku, údržbu, významnú zmenu, migráciu, ukončenie a bezpečné vyradenie informačných systémov, ITVS, </w:t>
      </w:r>
      <w:proofErr w:type="spellStart"/>
      <w:r w:rsidRPr="009B5558">
        <w:rPr>
          <w:szCs w:val="20"/>
        </w:rPr>
        <w:t>cloudových</w:t>
      </w:r>
      <w:proofErr w:type="spellEnd"/>
      <w:r w:rsidRPr="009B5558">
        <w:rPr>
          <w:szCs w:val="20"/>
        </w:rPr>
        <w:t xml:space="preserve"> a dátových služieb, aplikačných a integračných rozhraní, mobilných a koncových riešení, operačných technológií, produktov s digitálnymi prvkami a systémov umelej inteligencie. Konkrétna aplikovateľnosť a prísnosť požiadaviek sa určuje podľa predmetu plnenia, kategorizácie, klasifikácie informačných aktív, analýzy rizík, súťažných podkladov a základného zmluvného vzťahu. Požiadavka alebo parameter s materiálnym dopadom na predmet alebo rozsah plnenia, cenu, technické riešenie, kapacity, lehoty, úroveň služby alebo obsah ponuky musí byť určený už v súťažných podkladoch alebo základnom zmluvnom vzťahu; operačné a technické spresnenia možno viesť v riadenej technickej alebo prevádzkovej dokumentácii, ak nemenia materiálne parametre zmluvného vzťahu.</w:t>
      </w:r>
    </w:p>
    <w:p w:rsidR="009B5558" w:rsidRDefault="009B5558" w:rsidP="009B5558">
      <w:pPr>
        <w:spacing w:after="0"/>
        <w:jc w:val="both"/>
        <w:rPr>
          <w:szCs w:val="20"/>
        </w:rPr>
      </w:pPr>
    </w:p>
    <w:p w:rsidR="003245A3" w:rsidRPr="009B5558" w:rsidRDefault="003245A3" w:rsidP="009B5558">
      <w:pPr>
        <w:spacing w:after="0"/>
        <w:jc w:val="both"/>
        <w:rPr>
          <w:szCs w:val="20"/>
        </w:rPr>
      </w:pPr>
      <w:r w:rsidRPr="009B5558">
        <w:rPr>
          <w:szCs w:val="20"/>
        </w:rPr>
        <w:t>Výraz „musí“ alebo „nesmie“ označuje povinnú požiadavku. Výraz „odporúča sa“ označuje opatrenie, ktoré sa uplatní podľa rizika, technickej primeranosti a konkrétnej aplikovateľnosti určenej podľa predchádzajúceho odseku; ak jeho neuplatnenie môže zvýšiť riziko nad akceptovanú úroveň, vyžaduje sa schválená výnimka a kompenzačné opatrenie. Implementačná náročnosť sama osebe nie je dôvodom na neuplatnenie povinnej požiadavky.</w:t>
      </w:r>
    </w:p>
    <w:p w:rsidR="009B5558" w:rsidRDefault="009B5558" w:rsidP="009B5558">
      <w:pPr>
        <w:spacing w:after="0"/>
        <w:jc w:val="both"/>
        <w:rPr>
          <w:szCs w:val="20"/>
        </w:rPr>
      </w:pPr>
    </w:p>
    <w:p w:rsidR="003245A3" w:rsidRPr="009B5558" w:rsidRDefault="003245A3" w:rsidP="009B5558">
      <w:pPr>
        <w:spacing w:after="0"/>
        <w:jc w:val="both"/>
        <w:rPr>
          <w:szCs w:val="20"/>
        </w:rPr>
      </w:pPr>
      <w:r w:rsidRPr="009B5558">
        <w:rPr>
          <w:szCs w:val="20"/>
        </w:rPr>
        <w:t xml:space="preserve">Dokument vychádza najmä zo zákona č. 69/2018 Z. z. o kybernetickej bezpečnosti a o zmene a doplnení niektorých zákonov v znení neskorších predpisov (ďalej len „zákon o kybernetickej bezpečnosti“) a jeho vykonávacích predpisov, najmä z vyhlášky Národného bezpečnostného úradu č. 227/2025 Z. z. o bezpečnostných opatreniach v znení neskorších predpisov (ďalej len „vyhláška o bezpečnostných opatreniach“), zo zákona č. 95/2019 Z. z. o informačných technológiách vo verejnej správe a o zmene a doplnení niektorých zákonov v znení neskorších predpisov (ďalej len „zákon o </w:t>
      </w:r>
      <w:r w:rsidRPr="009B5558">
        <w:rPr>
          <w:szCs w:val="20"/>
        </w:rPr>
        <w:lastRenderedPageBreak/>
        <w:t>ITVS“) a jeho vykonávacích predpisov, z nariadenia Európskeho parlamentu a Rady (EÚ) 2016/679 z 27. apríla 2016 o ochrane fyzických osôb pri spracúvaní osobných údajov a o voľnom pohybe takýchto údajov, ktorým sa zrušuje smernica 95/46/ES (všeobecné nariadenie o ochrane údajov), v platnom znení (ďalej len „GDPR“) a zo zákona č. 18/2018 Z. z. o ochrane osobných údajov a o zmene a doplnení niektorých zákonov v znení neskorších predpisov, zo zákona č. 367/2024 Z. z. o kritickej infraštruktúre a o zmene a doplnení niektorých zákonov v znení neskorších predpisov (ďalej len „zákon o kritickej infraštruktúre“), z nariadenia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v platnom znení (ďalej len „akt o umelej inteligencii“), z nariadenia Európskeho parlamentu a Rady (EÚ) 2023/2854 z 13. decembra 2023 o harmonizovaných pravidlách týkajúcich sa spravodlivého prístupu k údajom a ich používania, ktorým sa mení nariadenie (EÚ) 2017/2394 a smernica (EÚ) 2020/1828 (akt o údajoch), v platnom znení (ďalej len „akt o údajoch“) a z nariadenia Európskeho parlamentu a Rady (EÚ) 2024/2847 z 23. októbra 2024 o horizontálnych požiadavkách kybernetickej bezpečnosti pre produkty s digitálnymi prvkami a o zmene nariadení (EÚ) č. 168/2013 a (EÚ) 2019/1020 a smernice (EÚ) 2020/1828 (akt o kybernetickej odolnosti), v platnom znení (ďalej len „akt o kybernetickej odolnosti“). Vyhláška Úradu podpredsedu vlády Slovenskej republiky pre investície a informatizáciu č. 179/2020 Z. z., ktorou sa ustanovuje spôsob kategorizácie a obsah bezpečnostných opatrení informačných technológií verejnej správy, v znení neskorších predpisov sa uplatňuje počas jej účinnosti a vyhláška Ministerstva investícií, regionálneho rozvoja a informatizácie Slovenskej republiky č. 184/2026 Z. z., ktorou sa ustanovuje spôsob kategorizácie a obsah bezpečnostných opatrení informačných technológií verejnej správy, v znení neskorších predpisov odo dňa nadobudnutia jej účinnosti. Odkaz na právny predpis alebo právny akt Európskej únie sa považuje za odkaz na jeho znenie platné a účinné v čase plnenia vrátane neskorších zmien a doplnení.</w:t>
      </w:r>
    </w:p>
    <w:p w:rsidR="009B5558" w:rsidRDefault="009B5558" w:rsidP="009B5558">
      <w:pPr>
        <w:spacing w:after="0"/>
        <w:jc w:val="both"/>
        <w:rPr>
          <w:szCs w:val="20"/>
        </w:rPr>
      </w:pPr>
    </w:p>
    <w:p w:rsidR="00A95958" w:rsidRPr="009B5558" w:rsidRDefault="00A95958" w:rsidP="00A95958">
      <w:pPr>
        <w:spacing w:after="0"/>
        <w:jc w:val="both"/>
        <w:rPr>
          <w:szCs w:val="20"/>
        </w:rPr>
      </w:pPr>
      <w:r>
        <w:rPr>
          <w:szCs w:val="20"/>
        </w:rPr>
        <w:t>Právne, metodické a vnútorné východiská a legislatívne skratky používané v tomto štandarde sú uvedené v samostatnej časti „Právne, metodické a vnútorné východiská“ na konci dokumentu. Pojmy „zákon o kybernetickej bezpečnosti“, „vyhláška o bezpečnostných opatreniach“, „zákon o ITVS“, „GDPR“, „akt o umelej inteligencii“, „akt o údajoch“ a „akt o kybernetickej odolnosti“ sa používajú vo význame úplných citácií uvedených v tejto časti. Odkaz na právny predpis alebo právny akt Európskej únie sa považuje za odkaz na jeho znenie platné a účinné v čase plnenia, ak z prechodných ustanovení nevyplýva inak.</w:t>
      </w:r>
    </w:p>
    <w:p w:rsidR="00A95958" w:rsidRDefault="00A95958" w:rsidP="009B5558">
      <w:pPr>
        <w:spacing w:after="0"/>
        <w:jc w:val="both"/>
        <w:rPr>
          <w:szCs w:val="20"/>
        </w:rPr>
      </w:pPr>
    </w:p>
    <w:p w:rsidR="003245A3" w:rsidRPr="009B5558" w:rsidRDefault="003245A3" w:rsidP="009B5558">
      <w:pPr>
        <w:spacing w:after="0"/>
        <w:jc w:val="both"/>
        <w:rPr>
          <w:szCs w:val="20"/>
        </w:rPr>
      </w:pPr>
      <w:r w:rsidRPr="009B5558">
        <w:rPr>
          <w:szCs w:val="20"/>
        </w:rPr>
        <w:t xml:space="preserve">Dodávateľ a projektový tím rozpracujú aplikovateľné požiadavky do architektonickej, projektovej, zmenovej, vývojovej, testovacej, prevádzkovej a ukončovacej dokumentácie a predložia ich na validáciu príslušným útvarom prevádzkovateľa. Odchýlka od povinnej požiadavky </w:t>
      </w:r>
      <w:r w:rsidRPr="009B5558">
        <w:rPr>
          <w:color w:val="FF0000"/>
          <w:szCs w:val="20"/>
        </w:rPr>
        <w:t>musí</w:t>
      </w:r>
      <w:r w:rsidRPr="009B5558">
        <w:rPr>
          <w:szCs w:val="20"/>
        </w:rPr>
        <w:t xml:space="preserve"> byť pred implementáciou zdokumentovaná, rizikovo vyhodnotená, časovo obmedzená, krytá kompenzačným opatrením a písomne schválená podľa Kyberzmluvy; schválenie reziduálneho rizika nenahrádza zákonnú povinnosť.</w:t>
      </w:r>
    </w:p>
    <w:p w:rsidR="003C5BA3" w:rsidRDefault="003C5BA3" w:rsidP="009B5558">
      <w:pPr>
        <w:spacing w:after="0"/>
      </w:pPr>
    </w:p>
    <w:p w:rsidR="00970C9C" w:rsidRDefault="00AB525B" w:rsidP="00155991">
      <w:pPr>
        <w:spacing w:after="0"/>
        <w:jc w:val="both"/>
      </w:pPr>
      <w:r w:rsidRPr="009B5558">
        <w:t xml:space="preserve">Tento štandard nepredstavuje mechanický prepis úplného katalógu bezpečnostných opatrení právnych predpisov. Aplikovateľné zákonné minimum sa uplatňuje priamo podľa právneho postavenia prevádzkovateľa, kategorizácie, analýzy rizík a predmetu základného zmluvného vzťahu; tento dokument technicky konkretizuje najmä tie požiadavky, ktoré majú byť implementované alebo preukázané v rámci plnenia dodávateľa. </w:t>
      </w:r>
      <w:proofErr w:type="spellStart"/>
      <w:r w:rsidRPr="009B5558">
        <w:t>Trasovateľnosť</w:t>
      </w:r>
      <w:proofErr w:type="spellEnd"/>
      <w:r w:rsidRPr="009B5558">
        <w:t xml:space="preserve"> k jednotlivým opatreniam vyhlášky o bezpečnostných opatreniach a vykonávacieho predpisu k zákonu o ITVS sa vedie v </w:t>
      </w:r>
      <w:proofErr w:type="spellStart"/>
      <w:r w:rsidRPr="009B5558">
        <w:t>Control</w:t>
      </w:r>
      <w:proofErr w:type="spellEnd"/>
      <w:r w:rsidRPr="009B5558">
        <w:t xml:space="preserve"> </w:t>
      </w:r>
      <w:proofErr w:type="spellStart"/>
      <w:r w:rsidRPr="009B5558">
        <w:t>Mapping</w:t>
      </w:r>
      <w:proofErr w:type="spellEnd"/>
      <w:r w:rsidRPr="009B5558">
        <w:t xml:space="preserve"> </w:t>
      </w:r>
      <w:proofErr w:type="spellStart"/>
      <w:r w:rsidRPr="009B5558">
        <w:t>Matrix</w:t>
      </w:r>
      <w:proofErr w:type="spellEnd"/>
      <w:r w:rsidRPr="009B5558">
        <w:t>. Metodiky CSIRT.SK, NBÚ, MIRRI, ENISA, NIST a OWASP sú technickými a metodickými východiskami a nenahrádzajú záväzné právne minimum.</w:t>
      </w:r>
    </w:p>
    <w:p w:rsidR="003C5BA3" w:rsidRPr="009B5558" w:rsidRDefault="003C5BA3" w:rsidP="009B5558">
      <w:pPr>
        <w:spacing w:after="0"/>
      </w:pPr>
    </w:p>
    <w:p w:rsidR="003245A3" w:rsidRPr="00CD193D" w:rsidRDefault="003245A3" w:rsidP="009B5558">
      <w:pPr>
        <w:spacing w:after="0"/>
        <w:jc w:val="center"/>
        <w:rPr>
          <w:b/>
          <w:bCs/>
          <w:color w:val="44546A" w:themeColor="text2"/>
          <w:szCs w:val="20"/>
          <w:u w:val="single"/>
        </w:rPr>
      </w:pPr>
      <w:r w:rsidRPr="00CD193D">
        <w:rPr>
          <w:b/>
          <w:bCs/>
          <w:color w:val="44546A" w:themeColor="text2"/>
          <w:szCs w:val="20"/>
          <w:u w:val="single"/>
        </w:rPr>
        <w:t>Rozsah a aplikovateľnosť</w:t>
      </w:r>
    </w:p>
    <w:p w:rsidR="003245A3" w:rsidRDefault="003245A3" w:rsidP="009B5558">
      <w:pPr>
        <w:spacing w:after="0"/>
        <w:jc w:val="both"/>
        <w:rPr>
          <w:szCs w:val="20"/>
        </w:rPr>
      </w:pPr>
      <w:r w:rsidRPr="009B5558">
        <w:rPr>
          <w:szCs w:val="20"/>
        </w:rPr>
        <w:t xml:space="preserve">Štandard sa uplatňuje na všetky technológie a služby dotknuté plnením vrátane mobilných zariadení, internetu vecí, ICS/OT, webových a API služieb, </w:t>
      </w:r>
      <w:proofErr w:type="spellStart"/>
      <w:r w:rsidRPr="009B5558">
        <w:rPr>
          <w:szCs w:val="20"/>
        </w:rPr>
        <w:t>cloudových</w:t>
      </w:r>
      <w:proofErr w:type="spellEnd"/>
      <w:r w:rsidRPr="009B5558">
        <w:rPr>
          <w:szCs w:val="20"/>
        </w:rPr>
        <w:t xml:space="preserve"> a kontajnerových prostredí, orchestrácie, integračných platforiem, umelej inteligencie a produktov s digitálnymi prvkami. Ak špecifiká technológie nie sú v tomto dokumente rozpracované, požiadavky sa určia podľa analýzy rizík, kategorizácie, klasifikácie, architektúry a aplikovateľnej zmluvnej alebo technickej dokumentácie; absencia detailnej požiadavky nezbavuje dodávateľa povinnosti zaviesť primerané opatrenia a preukázať ich účinnosť.</w:t>
      </w: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lastRenderedPageBreak/>
        <w:t>Štandardy implementácie</w:t>
      </w:r>
    </w:p>
    <w:p w:rsidR="00155991" w:rsidRPr="00155991" w:rsidRDefault="00155991" w:rsidP="00155991">
      <w:pPr>
        <w:spacing w:after="0" w:line="240" w:lineRule="auto"/>
      </w:pPr>
    </w:p>
    <w:p w:rsidR="003245A3" w:rsidRPr="009B5558" w:rsidRDefault="003245A3" w:rsidP="009B5558">
      <w:pPr>
        <w:pStyle w:val="02-Nadpis"/>
        <w:spacing w:before="0" w:after="0" w:line="240" w:lineRule="auto"/>
        <w:rPr>
          <w:b/>
          <w:color w:val="44546A" w:themeColor="text2"/>
          <w:sz w:val="20"/>
          <w:szCs w:val="20"/>
          <w:u w:val="single"/>
        </w:rPr>
      </w:pPr>
      <w:r w:rsidRPr="009B5558">
        <w:rPr>
          <w:b/>
          <w:color w:val="44546A" w:themeColor="text2"/>
          <w:sz w:val="20"/>
          <w:szCs w:val="20"/>
        </w:rPr>
        <w:t>Bezpečnosť životného cyklu</w:t>
      </w:r>
    </w:p>
    <w:p w:rsidR="003245A3" w:rsidRPr="009B5558" w:rsidRDefault="003245A3" w:rsidP="009B5558">
      <w:pPr>
        <w:spacing w:after="0"/>
        <w:jc w:val="both"/>
        <w:rPr>
          <w:szCs w:val="20"/>
        </w:rPr>
      </w:pPr>
      <w:r w:rsidRPr="009B5558">
        <w:rPr>
          <w:szCs w:val="20"/>
        </w:rPr>
        <w:t xml:space="preserve">Bezpečnosť </w:t>
      </w:r>
      <w:r w:rsidRPr="009B5558">
        <w:rPr>
          <w:color w:val="FF0000"/>
          <w:szCs w:val="20"/>
        </w:rPr>
        <w:t>musí</w:t>
      </w:r>
      <w:r w:rsidRPr="009B5558">
        <w:rPr>
          <w:szCs w:val="20"/>
        </w:rPr>
        <w:t xml:space="preserve"> byť súčasťou návrhu a rozhodovania od vzniku požiadavky až po bezpečné vyradenie riešenia. Bezpečnostné požiadavky sa </w:t>
      </w:r>
      <w:r w:rsidRPr="009B5558">
        <w:rPr>
          <w:color w:val="FF0000"/>
          <w:szCs w:val="20"/>
        </w:rPr>
        <w:t>nesmú</w:t>
      </w:r>
      <w:r w:rsidRPr="009B5558">
        <w:rPr>
          <w:szCs w:val="20"/>
        </w:rPr>
        <w:t xml:space="preserve"> odkladať až na fázu testovania alebo produkčného nasadenia.</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Povinný bezpečný životný cyklus vývoja a zmien (SSDLC)</w:t>
      </w:r>
    </w:p>
    <w:p w:rsidR="004949EE" w:rsidRPr="009B5558" w:rsidRDefault="00751EF3" w:rsidP="009B5558">
      <w:pPr>
        <w:spacing w:after="0"/>
        <w:jc w:val="both"/>
        <w:rPr>
          <w:szCs w:val="20"/>
        </w:rPr>
      </w:pPr>
      <w:r w:rsidRPr="009B5558">
        <w:rPr>
          <w:szCs w:val="20"/>
        </w:rPr>
        <w:t xml:space="preserve">Každé riešenie </w:t>
      </w:r>
      <w:r w:rsidRPr="009B5558">
        <w:rPr>
          <w:color w:val="FF0000"/>
          <w:szCs w:val="20"/>
        </w:rPr>
        <w:t>musí</w:t>
      </w:r>
      <w:r w:rsidRPr="009B5558">
        <w:rPr>
          <w:szCs w:val="20"/>
        </w:rPr>
        <w:t xml:space="preserve"> mať pred začatím implementácie určeného vlastníka, účel, bezpečnostnú klasifikáciu, kategorizáciu, architektúru, dátové toky, závislosti, model hrozieb, analýzu rizík, právne roly, RTO/RPO a testovateľné bezpečnostné akceptačné kritériá.</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 xml:space="preserve">Bezpečnostné požiadavky sa evidujú a sledujú od zadania cez návrh, implementáciu, testovanie, akceptáciu, prevádzku, významnú zmenu až po vyradenie. Každá požiadavka </w:t>
      </w:r>
      <w:r w:rsidRPr="009B5558">
        <w:rPr>
          <w:color w:val="FF0000"/>
          <w:szCs w:val="20"/>
        </w:rPr>
        <w:t>musí</w:t>
      </w:r>
      <w:r w:rsidRPr="009B5558">
        <w:rPr>
          <w:szCs w:val="20"/>
        </w:rPr>
        <w:t xml:space="preserve"> mať vlastníka, spôsob overenia a uložený dôkaz.</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 xml:space="preserve">Vývojové, testovacie, akceptačné a produkčné prostredie </w:t>
      </w:r>
      <w:r w:rsidRPr="009B5558">
        <w:rPr>
          <w:color w:val="FF0000"/>
          <w:szCs w:val="20"/>
        </w:rPr>
        <w:t>musia</w:t>
      </w:r>
      <w:r w:rsidRPr="009B5558">
        <w:rPr>
          <w:szCs w:val="20"/>
        </w:rPr>
        <w:t xml:space="preserve"> byť oddelené. Produkčné údaje, tajomstvá, kľúče a autentifikačné údaje sa </w:t>
      </w:r>
      <w:r w:rsidRPr="009B5558">
        <w:rPr>
          <w:color w:val="FF0000"/>
          <w:szCs w:val="20"/>
        </w:rPr>
        <w:t>nesmú</w:t>
      </w:r>
      <w:r w:rsidRPr="009B5558">
        <w:rPr>
          <w:szCs w:val="20"/>
        </w:rPr>
        <w:t xml:space="preserve"> používať v neprodukčnom prostredí bez schválenej výnimky a primeraných ochranných opatrení.</w:t>
      </w:r>
    </w:p>
    <w:p w:rsidR="004949EE" w:rsidRPr="009B5558" w:rsidRDefault="00751EF3" w:rsidP="009B5558">
      <w:pPr>
        <w:spacing w:after="0"/>
        <w:jc w:val="both"/>
        <w:rPr>
          <w:szCs w:val="20"/>
        </w:rPr>
      </w:pPr>
      <w:r w:rsidRPr="009B5558">
        <w:rPr>
          <w:szCs w:val="20"/>
        </w:rPr>
        <w:t xml:space="preserve">Zdrojový kód, konfigurácie, infraštruktúra definovaná kódom a postupy kontinuálnej integrácie a nasadzovania sa uchovávajú v riadenom repozitári s mennými účtami, viacfaktorovou autentifikáciou, chránenými vetvami, vzájomnou kontrolou kódu, oddelením zodpovedností a auditnou stopou. Pri vývoji softvéru na zákazku sa používajú </w:t>
      </w:r>
      <w:proofErr w:type="spellStart"/>
      <w:r w:rsidRPr="009B5558">
        <w:rPr>
          <w:szCs w:val="20"/>
        </w:rPr>
        <w:t>GitLab</w:t>
      </w:r>
      <w:proofErr w:type="spellEnd"/>
      <w:r w:rsidRPr="009B5558">
        <w:rPr>
          <w:szCs w:val="20"/>
        </w:rPr>
        <w:t xml:space="preserve"> prevádzkovateľa a jeho súvisiace nástroje, ak prevádzkovateľ vopred písomne neschváli odôvodnenú výnimku alebo rovnocenný spôsob.</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Automatizovaný proces zostavenia a nasadenia vykonáva podľa technológie statické a dynamické bezpečnostné testovanie, analýzu softvérových komponentov a licencií, kontrolu výskytu tajomstiev, kontajnerov a infraštruktúry definovanej kódom. Kritický nález blokuje vydanie a nasadenie, ak nie je písomne schválená časovo obmedzená výnimka s kompenzačným opatrením.</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 xml:space="preserve">Proces zostavenia a vydania </w:t>
      </w:r>
      <w:r w:rsidRPr="009B5558">
        <w:rPr>
          <w:color w:val="FF0000"/>
          <w:szCs w:val="20"/>
        </w:rPr>
        <w:t>musí</w:t>
      </w:r>
      <w:r w:rsidRPr="009B5558">
        <w:rPr>
          <w:szCs w:val="20"/>
        </w:rPr>
        <w:t xml:space="preserve"> byť reprodukovateľný, dôveryhodný a oddelený od neautorizovaných zásahov. Artefakty sa podpisujú alebo inak kryptograficky overujú, uchováva sa doklad o ich pôvode a integrite a dodávateľ poskytuje aktuálny SBOM pre každú významnú verziu v dohodnutom strojovo spracovateľnom formáte.</w:t>
      </w:r>
    </w:p>
    <w:p w:rsidR="003C5BA3" w:rsidRDefault="003C5BA3" w:rsidP="009B5558">
      <w:pPr>
        <w:spacing w:after="0"/>
        <w:jc w:val="both"/>
        <w:rPr>
          <w:szCs w:val="20"/>
        </w:rPr>
      </w:pPr>
    </w:p>
    <w:p w:rsidR="004949EE" w:rsidRPr="009B5558" w:rsidRDefault="00751EF3" w:rsidP="009B5558">
      <w:pPr>
        <w:spacing w:after="0"/>
        <w:jc w:val="both"/>
        <w:rPr>
          <w:szCs w:val="20"/>
        </w:rPr>
      </w:pPr>
      <w:r w:rsidRPr="009B5558">
        <w:rPr>
          <w:szCs w:val="20"/>
        </w:rPr>
        <w:t xml:space="preserve">Každá významná zmena podlieha modelovaniu hrozieb, analýze dopadu, bezpečnostnému testovaniu, schváleniu zmeny, overeniu použiteľnosti zálohy, plánu nasadenia a plánu návratu do predchádzajúceho bezpečného stavu. Pred produkčným nasadením sa uzatvorí dôkazný balík obsahujúci výsledky testov, známe riziká a výnimky, SBOM, kontrolný zoznam bezpečného nastavenia, monitorovanie, </w:t>
      </w:r>
      <w:proofErr w:type="spellStart"/>
      <w:r w:rsidRPr="009B5558">
        <w:rPr>
          <w:szCs w:val="20"/>
        </w:rPr>
        <w:t>incidentný</w:t>
      </w:r>
      <w:proofErr w:type="spellEnd"/>
      <w:r w:rsidRPr="009B5558">
        <w:rPr>
          <w:szCs w:val="20"/>
        </w:rPr>
        <w:t xml:space="preserve"> postup, zálohy, RTO/RPO a bezpečnostné schválenie.</w:t>
      </w:r>
    </w:p>
    <w:p w:rsidR="003C5BA3" w:rsidRDefault="003C5BA3" w:rsidP="009B5558">
      <w:pPr>
        <w:spacing w:after="0"/>
        <w:rPr>
          <w:szCs w:val="20"/>
        </w:rPr>
      </w:pPr>
    </w:p>
    <w:p w:rsidR="00BB6EAA" w:rsidRDefault="00E0072C" w:rsidP="00155991">
      <w:pPr>
        <w:spacing w:after="0"/>
        <w:jc w:val="both"/>
        <w:rPr>
          <w:szCs w:val="20"/>
        </w:rPr>
      </w:pPr>
      <w:r w:rsidRPr="009B5558">
        <w:rPr>
          <w:szCs w:val="20"/>
        </w:rPr>
        <w:t xml:space="preserve">Každá zmena infraštruktúry, konfigurácie, integračného rozhrania alebo nasadenia sa zaeviduje v </w:t>
      </w:r>
      <w:proofErr w:type="spellStart"/>
      <w:r w:rsidRPr="009B5558">
        <w:rPr>
          <w:szCs w:val="20"/>
        </w:rPr>
        <w:t>INFRAconfig</w:t>
      </w:r>
      <w:proofErr w:type="spellEnd"/>
      <w:r w:rsidRPr="009B5558">
        <w:rPr>
          <w:szCs w:val="20"/>
        </w:rPr>
        <w:t xml:space="preserve"> alebo v nástupníckom evidenčnom nástroji určenom prevádzkovateľom. Evidencia obsahuje skutočné vyhotovenie konfigurácie, väzbu na zmenovú požiadavku, schválenie, vykonávateľa, výsledok testu, bezpečnostný dopad a postup návratu.</w:t>
      </w:r>
    </w:p>
    <w:p w:rsidR="003C5BA3" w:rsidRPr="009B5558" w:rsidRDefault="003C5BA3" w:rsidP="009B5558">
      <w:pPr>
        <w:spacing w:after="0"/>
        <w:rPr>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Návrh riešenia</w:t>
      </w:r>
    </w:p>
    <w:p w:rsidR="003245A3" w:rsidRPr="009B5558" w:rsidRDefault="003245A3" w:rsidP="009B5558">
      <w:pPr>
        <w:pStyle w:val="Odsekzoznamu"/>
        <w:widowControl/>
        <w:numPr>
          <w:ilvl w:val="0"/>
          <w:numId w:val="5"/>
        </w:numPr>
        <w:autoSpaceDE/>
        <w:autoSpaceDN/>
        <w:adjustRightInd/>
        <w:ind w:right="0"/>
        <w:jc w:val="left"/>
        <w:rPr>
          <w:sz w:val="20"/>
          <w:szCs w:val="20"/>
        </w:rPr>
      </w:pPr>
      <w:r w:rsidRPr="009B5558">
        <w:rPr>
          <w:sz w:val="20"/>
          <w:szCs w:val="20"/>
        </w:rPr>
        <w:t xml:space="preserve">Navrhnuté riešenie </w:t>
      </w:r>
      <w:r w:rsidRPr="009B5558">
        <w:rPr>
          <w:color w:val="FF0000"/>
          <w:sz w:val="20"/>
          <w:szCs w:val="20"/>
        </w:rPr>
        <w:t>musí</w:t>
      </w:r>
      <w:r w:rsidRPr="009B5558">
        <w:rPr>
          <w:sz w:val="20"/>
          <w:szCs w:val="20"/>
        </w:rPr>
        <w:t xml:space="preserve"> mať modulárnu, dokumentovanú a primerane oddelenú architektúru, pričom</w:t>
      </w:r>
    </w:p>
    <w:p w:rsidR="003245A3" w:rsidRPr="009B5558" w:rsidRDefault="003245A3" w:rsidP="009B5558">
      <w:pPr>
        <w:pStyle w:val="Odsekzoznamu"/>
        <w:widowControl/>
        <w:numPr>
          <w:ilvl w:val="0"/>
          <w:numId w:val="6"/>
        </w:numPr>
        <w:autoSpaceDE/>
        <w:autoSpaceDN/>
        <w:adjustRightInd/>
        <w:ind w:right="0"/>
        <w:rPr>
          <w:sz w:val="20"/>
          <w:szCs w:val="20"/>
        </w:rPr>
      </w:pPr>
      <w:r w:rsidRPr="009B5558">
        <w:rPr>
          <w:sz w:val="20"/>
          <w:szCs w:val="20"/>
        </w:rPr>
        <w:t>sa uplatňuje zásada minimálnych oprávnení a aktuálnej potreby poznať; používatelia, služby a systémové identity majú prístup iba k aktívam a operáciám, ktoré nevyhnutne potrebujú,</w:t>
      </w:r>
    </w:p>
    <w:p w:rsidR="003245A3" w:rsidRPr="009B5558" w:rsidRDefault="003245A3" w:rsidP="009B5558">
      <w:pPr>
        <w:pStyle w:val="Odsekzoznamu"/>
        <w:widowControl/>
        <w:numPr>
          <w:ilvl w:val="0"/>
          <w:numId w:val="6"/>
        </w:numPr>
        <w:autoSpaceDE/>
        <w:autoSpaceDN/>
        <w:adjustRightInd/>
        <w:ind w:right="0"/>
        <w:rPr>
          <w:sz w:val="20"/>
          <w:szCs w:val="20"/>
        </w:rPr>
      </w:pPr>
      <w:r w:rsidRPr="009B5558">
        <w:rPr>
          <w:sz w:val="20"/>
          <w:szCs w:val="20"/>
        </w:rPr>
        <w:t>prezentačná, aplikačná, dátová a integračná vrstva sa podľa rizika logicky alebo fyzicky oddeľujú a komunikácia medzi nimi sa povoľuje iba v nevyhnutnom rozsahu,</w:t>
      </w:r>
    </w:p>
    <w:p w:rsidR="003245A3" w:rsidRPr="009B5558" w:rsidRDefault="003245A3" w:rsidP="009B5558">
      <w:pPr>
        <w:pStyle w:val="Odsekzoznamu"/>
        <w:widowControl/>
        <w:numPr>
          <w:ilvl w:val="0"/>
          <w:numId w:val="6"/>
        </w:numPr>
        <w:autoSpaceDE/>
        <w:autoSpaceDN/>
        <w:adjustRightInd/>
        <w:ind w:right="0"/>
        <w:rPr>
          <w:sz w:val="20"/>
          <w:szCs w:val="20"/>
        </w:rPr>
      </w:pPr>
      <w:r w:rsidRPr="009B5558">
        <w:rPr>
          <w:sz w:val="20"/>
          <w:szCs w:val="20"/>
        </w:rPr>
        <w:t xml:space="preserve">sa používajú overené architektonické a návrhové vzory primerané technológii, bezpečnostným požiadavkám, dostupnosti, </w:t>
      </w:r>
      <w:proofErr w:type="spellStart"/>
      <w:r w:rsidRPr="009B5558">
        <w:rPr>
          <w:sz w:val="20"/>
          <w:szCs w:val="20"/>
        </w:rPr>
        <w:t>škálovateľnosti</w:t>
      </w:r>
      <w:proofErr w:type="spellEnd"/>
      <w:r w:rsidRPr="009B5558">
        <w:rPr>
          <w:sz w:val="20"/>
          <w:szCs w:val="20"/>
        </w:rPr>
        <w:t xml:space="preserve"> a prevádzkovej podpore.</w:t>
      </w:r>
    </w:p>
    <w:p w:rsidR="003245A3" w:rsidRPr="009B5558" w:rsidRDefault="003245A3" w:rsidP="009B5558">
      <w:pPr>
        <w:pStyle w:val="Odsekzoznamu"/>
        <w:widowControl/>
        <w:numPr>
          <w:ilvl w:val="0"/>
          <w:numId w:val="5"/>
        </w:numPr>
        <w:autoSpaceDE/>
        <w:autoSpaceDN/>
        <w:adjustRightInd/>
        <w:ind w:right="0"/>
        <w:rPr>
          <w:sz w:val="20"/>
          <w:szCs w:val="20"/>
        </w:rPr>
      </w:pPr>
      <w:r w:rsidRPr="009B5558">
        <w:rPr>
          <w:color w:val="FF0000"/>
          <w:sz w:val="20"/>
          <w:szCs w:val="20"/>
        </w:rPr>
        <w:lastRenderedPageBreak/>
        <w:t>Musia</w:t>
      </w:r>
      <w:r w:rsidRPr="009B5558">
        <w:rPr>
          <w:sz w:val="20"/>
          <w:szCs w:val="20"/>
        </w:rPr>
        <w:t xml:space="preserve"> byť identifikované všetky interné a externé súčasti, služby, knižnice, rozhrania a dodávateľské závislosti riešenia. Pre každú závislosť sa vyhodnotí pôvod, dôveryhodnosť, spôsob aktualizácie, zraniteľnosti, stav podpory, licenčné obmedzenia a riziko kompromitácie dodávateľského reťazca, najmä podľa:</w:t>
      </w:r>
    </w:p>
    <w:p w:rsidR="003245A3" w:rsidRPr="009B5558" w:rsidRDefault="003245A3" w:rsidP="009B5558">
      <w:pPr>
        <w:pStyle w:val="Odsekzoznamu"/>
        <w:widowControl/>
        <w:numPr>
          <w:ilvl w:val="0"/>
          <w:numId w:val="7"/>
        </w:numPr>
        <w:autoSpaceDE/>
        <w:autoSpaceDN/>
        <w:adjustRightInd/>
        <w:ind w:right="0"/>
        <w:rPr>
          <w:sz w:val="20"/>
          <w:szCs w:val="20"/>
        </w:rPr>
      </w:pPr>
      <w:r w:rsidRPr="009B5558">
        <w:rPr>
          <w:sz w:val="20"/>
          <w:szCs w:val="20"/>
        </w:rPr>
        <w:t>prístupového vektoru útočníka (lokálny prístup/sieť),</w:t>
      </w:r>
    </w:p>
    <w:p w:rsidR="003245A3" w:rsidRPr="009B5558" w:rsidRDefault="003245A3" w:rsidP="009B5558">
      <w:pPr>
        <w:pStyle w:val="Odsekzoznamu"/>
        <w:widowControl/>
        <w:numPr>
          <w:ilvl w:val="0"/>
          <w:numId w:val="7"/>
        </w:numPr>
        <w:autoSpaceDE/>
        <w:autoSpaceDN/>
        <w:adjustRightInd/>
        <w:ind w:right="0"/>
        <w:rPr>
          <w:sz w:val="20"/>
          <w:szCs w:val="20"/>
        </w:rPr>
      </w:pPr>
      <w:r w:rsidRPr="009B5558">
        <w:rPr>
          <w:sz w:val="20"/>
          <w:szCs w:val="20"/>
        </w:rPr>
        <w:t>náročnosti získania prístupu,</w:t>
      </w:r>
    </w:p>
    <w:p w:rsidR="003245A3" w:rsidRPr="009B5558" w:rsidRDefault="003245A3" w:rsidP="009B5558">
      <w:pPr>
        <w:pStyle w:val="Odsekzoznamu"/>
        <w:widowControl/>
        <w:numPr>
          <w:ilvl w:val="0"/>
          <w:numId w:val="7"/>
        </w:numPr>
        <w:autoSpaceDE/>
        <w:autoSpaceDN/>
        <w:adjustRightInd/>
        <w:ind w:right="0"/>
        <w:rPr>
          <w:sz w:val="20"/>
          <w:szCs w:val="20"/>
        </w:rPr>
      </w:pPr>
      <w:r w:rsidRPr="009B5558">
        <w:rPr>
          <w:sz w:val="20"/>
          <w:szCs w:val="20"/>
        </w:rPr>
        <w:t>potreby autentifikácie,</w:t>
      </w:r>
    </w:p>
    <w:p w:rsidR="003245A3" w:rsidRDefault="003245A3" w:rsidP="009B5558">
      <w:pPr>
        <w:pStyle w:val="Odsekzoznamu"/>
        <w:widowControl/>
        <w:numPr>
          <w:ilvl w:val="0"/>
          <w:numId w:val="7"/>
        </w:numPr>
        <w:autoSpaceDE/>
        <w:autoSpaceDN/>
        <w:adjustRightInd/>
        <w:ind w:right="0"/>
        <w:rPr>
          <w:sz w:val="20"/>
          <w:szCs w:val="20"/>
        </w:rPr>
      </w:pPr>
      <w:r w:rsidRPr="009B5558">
        <w:rPr>
          <w:sz w:val="20"/>
          <w:szCs w:val="20"/>
        </w:rPr>
        <w:t xml:space="preserve">dopadov úspešného útoku na dôvernosť, integritu, dostupnosť, autenticitu, </w:t>
      </w:r>
      <w:proofErr w:type="spellStart"/>
      <w:r w:rsidRPr="009B5558">
        <w:rPr>
          <w:sz w:val="20"/>
          <w:szCs w:val="20"/>
        </w:rPr>
        <w:t>vysledovateľnosť</w:t>
      </w:r>
      <w:proofErr w:type="spellEnd"/>
      <w:r w:rsidRPr="009B5558">
        <w:rPr>
          <w:sz w:val="20"/>
          <w:szCs w:val="20"/>
        </w:rPr>
        <w:t>, kontinuitu a práva fyzických osôb.</w:t>
      </w:r>
    </w:p>
    <w:p w:rsidR="00756F56" w:rsidRPr="00CD193D" w:rsidRDefault="00756F56" w:rsidP="00CD193D">
      <w:pPr>
        <w:pStyle w:val="Odsekzoznamu"/>
        <w:widowControl/>
        <w:autoSpaceDE/>
        <w:autoSpaceDN/>
        <w:adjustRightInd/>
        <w:ind w:left="720" w:right="0" w:firstLine="0"/>
        <w:rPr>
          <w:color w:val="000000" w:themeColor="text1"/>
          <w:sz w:val="20"/>
          <w:szCs w:val="20"/>
        </w:rPr>
      </w:pPr>
      <w:r w:rsidRPr="00CD193D">
        <w:rPr>
          <w:color w:val="000000" w:themeColor="text1"/>
          <w:sz w:val="20"/>
          <w:szCs w:val="20"/>
        </w:rPr>
        <w:t xml:space="preserve">Pre každý softvérový komponent, knižnicu a priamu alebo nepriamu závislosť sa eviduje názov, verzia, výrobca alebo zdroj, licencia, obdobie podpory, EOL/EOS, známe zraniteľnosti a spôsob aktualizácie. </w:t>
      </w:r>
    </w:p>
    <w:p w:rsidR="00756F56" w:rsidRPr="00CD193D" w:rsidRDefault="00756F56" w:rsidP="00CD193D">
      <w:pPr>
        <w:pStyle w:val="Odsekzoznamu"/>
        <w:widowControl/>
        <w:autoSpaceDE/>
        <w:autoSpaceDN/>
        <w:adjustRightInd/>
        <w:ind w:left="720" w:right="0" w:firstLine="0"/>
        <w:rPr>
          <w:color w:val="000000" w:themeColor="text1"/>
          <w:sz w:val="20"/>
          <w:szCs w:val="20"/>
        </w:rPr>
      </w:pPr>
      <w:r w:rsidRPr="00CD193D">
        <w:rPr>
          <w:color w:val="000000" w:themeColor="text1"/>
          <w:sz w:val="20"/>
          <w:szCs w:val="20"/>
        </w:rPr>
        <w:t xml:space="preserve">Dodávateľ bezodkladne oznámi zmenu licencie alebo podmienok používania, ktorá môže ovplyvniť práva prevádzkovateľa, cenu, distribúciu, sprístupnenie zdrojového kódu, vykonávanie auditu, bezpečnostné aktualizácie, </w:t>
      </w:r>
      <w:proofErr w:type="spellStart"/>
      <w:r w:rsidRPr="00CD193D">
        <w:rPr>
          <w:color w:val="000000" w:themeColor="text1"/>
          <w:sz w:val="20"/>
          <w:szCs w:val="20"/>
        </w:rPr>
        <w:t>interoperabilitu</w:t>
      </w:r>
      <w:proofErr w:type="spellEnd"/>
      <w:r w:rsidRPr="00CD193D">
        <w:rPr>
          <w:color w:val="000000" w:themeColor="text1"/>
          <w:sz w:val="20"/>
          <w:szCs w:val="20"/>
        </w:rPr>
        <w:t>, migráciu alebo kontinuitu.</w:t>
      </w:r>
    </w:p>
    <w:p w:rsidR="003245A3" w:rsidRPr="009B5558" w:rsidRDefault="003245A3" w:rsidP="009B5558">
      <w:pPr>
        <w:pStyle w:val="Odsekzoznamu"/>
        <w:widowControl/>
        <w:numPr>
          <w:ilvl w:val="0"/>
          <w:numId w:val="5"/>
        </w:numPr>
        <w:autoSpaceDE/>
        <w:autoSpaceDN/>
        <w:adjustRightInd/>
        <w:ind w:right="0"/>
        <w:rPr>
          <w:sz w:val="20"/>
          <w:szCs w:val="20"/>
        </w:rPr>
      </w:pPr>
      <w:r w:rsidRPr="009B5558">
        <w:rPr>
          <w:sz w:val="20"/>
          <w:szCs w:val="20"/>
        </w:rPr>
        <w:t xml:space="preserve">Na základe analýzy rizík </w:t>
      </w:r>
      <w:r w:rsidRPr="009B5558">
        <w:rPr>
          <w:color w:val="FF0000"/>
          <w:sz w:val="20"/>
          <w:szCs w:val="20"/>
        </w:rPr>
        <w:t>musia</w:t>
      </w:r>
      <w:r w:rsidRPr="009B5558">
        <w:rPr>
          <w:sz w:val="20"/>
          <w:szCs w:val="20"/>
        </w:rPr>
        <w:t xml:space="preserve"> byť navrhnuté opatrenia, ako predchádzať možným incidentom a ako postupovať v prípade vzniku incidentu. Tieto opatrenia </w:t>
      </w:r>
      <w:r w:rsidRPr="009B5558">
        <w:rPr>
          <w:color w:val="FF0000"/>
          <w:sz w:val="20"/>
          <w:szCs w:val="20"/>
        </w:rPr>
        <w:t>musia</w:t>
      </w:r>
      <w:r w:rsidRPr="009B5558">
        <w:rPr>
          <w:sz w:val="20"/>
          <w:szCs w:val="20"/>
        </w:rPr>
        <w:t xml:space="preserve"> byť zapracované v návrhu riešenia. </w:t>
      </w:r>
    </w:p>
    <w:p w:rsidR="004949EE" w:rsidRPr="009B5558" w:rsidRDefault="00751EF3" w:rsidP="009B5558">
      <w:pPr>
        <w:pStyle w:val="Odsekzoznamu"/>
        <w:widowControl/>
        <w:numPr>
          <w:ilvl w:val="0"/>
          <w:numId w:val="5"/>
        </w:numPr>
        <w:autoSpaceDE/>
        <w:autoSpaceDN/>
        <w:adjustRightInd/>
        <w:ind w:right="0"/>
        <w:rPr>
          <w:sz w:val="20"/>
          <w:szCs w:val="20"/>
        </w:rPr>
      </w:pPr>
      <w:r w:rsidRPr="009B5558">
        <w:rPr>
          <w:sz w:val="20"/>
          <w:szCs w:val="20"/>
        </w:rPr>
        <w:t xml:space="preserve">Návrh </w:t>
      </w:r>
      <w:r w:rsidRPr="009B5558">
        <w:rPr>
          <w:color w:val="FF0000"/>
          <w:sz w:val="20"/>
          <w:szCs w:val="20"/>
        </w:rPr>
        <w:t>musí</w:t>
      </w:r>
      <w:r w:rsidRPr="009B5558">
        <w:rPr>
          <w:sz w:val="20"/>
          <w:szCs w:val="20"/>
        </w:rPr>
        <w:t xml:space="preserve"> uplatniť zásady bezpečnosti už od návrhu a bezpečného predvoleného nastavenia, viacvrstvovú ochranu, priebežné overovanie dôvery, minimálne oprávnenia, predvolené zamietnutie, minimalizáciu </w:t>
      </w:r>
      <w:proofErr w:type="spellStart"/>
      <w:r w:rsidRPr="009B5558">
        <w:rPr>
          <w:sz w:val="20"/>
          <w:szCs w:val="20"/>
        </w:rPr>
        <w:t>útokovej</w:t>
      </w:r>
      <w:proofErr w:type="spellEnd"/>
      <w:r w:rsidRPr="009B5558">
        <w:rPr>
          <w:sz w:val="20"/>
          <w:szCs w:val="20"/>
        </w:rPr>
        <w:t xml:space="preserve"> plochy, segmentáciu a oddelenie bezpečnostných domén. Hranice dôvery, vstupy, výstupy, administrátorské a servisné rozhrania, dátové toky a závislosti </w:t>
      </w:r>
      <w:r w:rsidRPr="009B5558">
        <w:rPr>
          <w:color w:val="FF0000"/>
          <w:sz w:val="20"/>
          <w:szCs w:val="20"/>
        </w:rPr>
        <w:t>musia</w:t>
      </w:r>
      <w:r w:rsidRPr="009B5558">
        <w:rPr>
          <w:sz w:val="20"/>
          <w:szCs w:val="20"/>
        </w:rPr>
        <w:t xml:space="preserve"> byť výslovne zdokumentované.</w:t>
      </w:r>
    </w:p>
    <w:p w:rsidR="004949EE" w:rsidRPr="009B5558" w:rsidRDefault="00751EF3" w:rsidP="009B5558">
      <w:pPr>
        <w:pStyle w:val="Odsekzoznamu"/>
        <w:widowControl/>
        <w:numPr>
          <w:ilvl w:val="0"/>
          <w:numId w:val="5"/>
        </w:numPr>
        <w:autoSpaceDE/>
        <w:autoSpaceDN/>
        <w:adjustRightInd/>
        <w:ind w:right="0"/>
        <w:rPr>
          <w:sz w:val="20"/>
          <w:szCs w:val="20"/>
        </w:rPr>
      </w:pPr>
      <w:r w:rsidRPr="009B5558">
        <w:rPr>
          <w:sz w:val="20"/>
          <w:szCs w:val="20"/>
        </w:rPr>
        <w:t xml:space="preserve">Pre API a integrácie sa určí autentifikácia a autorizácia používateľov aj systémových identít, rozsah oprávnení, roly alebo riadenie podľa atribútov, vzájomná autentifikácia TLS podľa rizika, ochrana proti opakovanému použitiu správy, obmedzovanie frekvencie požiadaviek, validácia schém a vstupov, </w:t>
      </w:r>
      <w:proofErr w:type="spellStart"/>
      <w:r w:rsidRPr="009B5558">
        <w:rPr>
          <w:sz w:val="20"/>
          <w:szCs w:val="20"/>
        </w:rPr>
        <w:t>idempotencia</w:t>
      </w:r>
      <w:proofErr w:type="spellEnd"/>
      <w:r w:rsidRPr="009B5558">
        <w:rPr>
          <w:sz w:val="20"/>
          <w:szCs w:val="20"/>
        </w:rPr>
        <w:t xml:space="preserve">, korelačný identifikátor, bezpečná správa kľúčov a certifikátov, logovanie a riadené </w:t>
      </w:r>
      <w:proofErr w:type="spellStart"/>
      <w:r w:rsidRPr="009B5558">
        <w:rPr>
          <w:sz w:val="20"/>
          <w:szCs w:val="20"/>
        </w:rPr>
        <w:t>verzovanie</w:t>
      </w:r>
      <w:proofErr w:type="spellEnd"/>
      <w:r w:rsidRPr="009B5558">
        <w:rPr>
          <w:sz w:val="20"/>
          <w:szCs w:val="20"/>
        </w:rPr>
        <w:t xml:space="preserve"> rozhrania.</w:t>
      </w:r>
    </w:p>
    <w:p w:rsidR="004949EE" w:rsidRDefault="00751EF3" w:rsidP="009B5558">
      <w:pPr>
        <w:pStyle w:val="Odsekzoznamu"/>
        <w:widowControl/>
        <w:numPr>
          <w:ilvl w:val="0"/>
          <w:numId w:val="5"/>
        </w:numPr>
        <w:autoSpaceDE/>
        <w:autoSpaceDN/>
        <w:adjustRightInd/>
        <w:ind w:right="0"/>
        <w:rPr>
          <w:sz w:val="20"/>
          <w:szCs w:val="20"/>
        </w:rPr>
      </w:pPr>
      <w:r w:rsidRPr="009B5558">
        <w:rPr>
          <w:sz w:val="20"/>
          <w:szCs w:val="20"/>
        </w:rPr>
        <w:t xml:space="preserve">Pri </w:t>
      </w:r>
      <w:proofErr w:type="spellStart"/>
      <w:r w:rsidRPr="009B5558">
        <w:rPr>
          <w:sz w:val="20"/>
          <w:szCs w:val="20"/>
        </w:rPr>
        <w:t>cloudovej</w:t>
      </w:r>
      <w:proofErr w:type="spellEnd"/>
      <w:r w:rsidRPr="009B5558">
        <w:rPr>
          <w:sz w:val="20"/>
          <w:szCs w:val="20"/>
        </w:rPr>
        <w:t xml:space="preserve"> alebo dátovej službe sa zdokumentuje model rozdelenia zodpovedností, oddelenie zákazníckych prostredí, lokality a subdodávatelia, riadenie identít a prístupov, strojové identity pracovných záťaží, kľúče a tajomstvá, sieťová segmentácia, priebežné posudzovanie </w:t>
      </w:r>
      <w:proofErr w:type="spellStart"/>
      <w:r w:rsidRPr="009B5558">
        <w:rPr>
          <w:sz w:val="20"/>
          <w:szCs w:val="20"/>
        </w:rPr>
        <w:t>cloudovej</w:t>
      </w:r>
      <w:proofErr w:type="spellEnd"/>
      <w:r w:rsidRPr="009B5558">
        <w:rPr>
          <w:sz w:val="20"/>
          <w:szCs w:val="20"/>
        </w:rPr>
        <w:t xml:space="preserve"> konfigurácie alebo rovnocenné kontroly, zálohy, obnova, logovanie, export, </w:t>
      </w:r>
      <w:proofErr w:type="spellStart"/>
      <w:r w:rsidRPr="009B5558">
        <w:rPr>
          <w:sz w:val="20"/>
          <w:szCs w:val="20"/>
        </w:rPr>
        <w:t>interoperabilita</w:t>
      </w:r>
      <w:proofErr w:type="spellEnd"/>
      <w:r w:rsidRPr="009B5558">
        <w:rPr>
          <w:sz w:val="20"/>
          <w:szCs w:val="20"/>
        </w:rPr>
        <w:t>, zmena poskytovateľa a ukončenie služby. Pri umelej inteligencii sa zdokumentuje účel, regulačná rola, model, údaje, ľudský dohľad, robustnosť, kybernetická bezpečnosť, logovanie, monitorovanie, zmeny a ochrana pred zneužitím vstupov a únikom údajov.</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Implementácia riešenia</w:t>
      </w:r>
    </w:p>
    <w:p w:rsidR="003245A3" w:rsidRPr="009B5558" w:rsidRDefault="003245A3" w:rsidP="00155991">
      <w:pPr>
        <w:pStyle w:val="Odsekzoznamu"/>
        <w:widowControl/>
        <w:numPr>
          <w:ilvl w:val="0"/>
          <w:numId w:val="8"/>
        </w:numPr>
        <w:autoSpaceDE/>
        <w:autoSpaceDN/>
        <w:adjustRightInd/>
        <w:ind w:right="0"/>
        <w:rPr>
          <w:sz w:val="20"/>
          <w:szCs w:val="20"/>
        </w:rPr>
      </w:pPr>
      <w:r w:rsidRPr="009B5558">
        <w:rPr>
          <w:sz w:val="20"/>
          <w:szCs w:val="20"/>
        </w:rPr>
        <w:t>Riešenie sa vyvíja v bezpečnom, oddelenom a riadenom vývojovom prostredí s kontrolovanými prístupmi, auditnou stopou a ochranou zdrojového kódu, tajomstiev, zostavení a vývojových nástrojov.</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Pri implementácii sa používajú podporované a dôveryhodné aplikačné rámce, knižnice a nástroje získané z autorizovaných zdrojov. Ich pôvod, integrita, licencia, verzia, podpora a známe zraniteľnosti sa overujú a priebežne evidujú v SBOM alebo rovnocennej evidencii.</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 xml:space="preserve">Pri vývoji a testovaní sa používajú prednostne syntetické alebo anonymizované údaje. Použitie </w:t>
      </w:r>
      <w:proofErr w:type="spellStart"/>
      <w:r w:rsidRPr="009B5558">
        <w:rPr>
          <w:sz w:val="20"/>
          <w:szCs w:val="20"/>
        </w:rPr>
        <w:t>pseudonymizovanej</w:t>
      </w:r>
      <w:proofErr w:type="spellEnd"/>
      <w:r w:rsidRPr="009B5558">
        <w:rPr>
          <w:sz w:val="20"/>
          <w:szCs w:val="20"/>
        </w:rPr>
        <w:t xml:space="preserve"> kópie prevádzkových údajov </w:t>
      </w:r>
      <w:r w:rsidRPr="009B5558">
        <w:rPr>
          <w:color w:val="00B050"/>
          <w:sz w:val="20"/>
          <w:szCs w:val="20"/>
        </w:rPr>
        <w:t>je možné</w:t>
      </w:r>
      <w:r w:rsidRPr="009B5558">
        <w:rPr>
          <w:sz w:val="20"/>
          <w:szCs w:val="20"/>
        </w:rPr>
        <w:t xml:space="preserve"> iba za podmienok podľa Prílohy č. 1, časti 2.6, po analýze rizík a predchádzajúcom schválení príslušných rolí prevádzkovateľa.</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Zdrojový kód, konfiguračné súbory, infraštruktúra definovaná kódom, dokumentácia a zmenové záznamy sa uchovávajú v riadenom systéme správy verzií, pričom:</w:t>
      </w:r>
    </w:p>
    <w:p w:rsidR="003245A3" w:rsidRPr="009B5558" w:rsidRDefault="003245A3" w:rsidP="009B5558">
      <w:pPr>
        <w:pStyle w:val="Odsekzoznamu"/>
        <w:widowControl/>
        <w:numPr>
          <w:ilvl w:val="0"/>
          <w:numId w:val="9"/>
        </w:numPr>
        <w:autoSpaceDE/>
        <w:autoSpaceDN/>
        <w:adjustRightInd/>
        <w:ind w:right="0"/>
        <w:rPr>
          <w:sz w:val="20"/>
          <w:szCs w:val="20"/>
        </w:rPr>
      </w:pPr>
      <w:r w:rsidRPr="009B5558">
        <w:rPr>
          <w:sz w:val="20"/>
          <w:szCs w:val="20"/>
        </w:rPr>
        <w:t xml:space="preserve">zmenové záznamy </w:t>
      </w:r>
      <w:r w:rsidRPr="009B5558">
        <w:rPr>
          <w:color w:val="FF0000"/>
          <w:sz w:val="20"/>
          <w:szCs w:val="20"/>
        </w:rPr>
        <w:t>musia</w:t>
      </w:r>
      <w:r w:rsidRPr="009B5558">
        <w:rPr>
          <w:sz w:val="20"/>
          <w:szCs w:val="20"/>
        </w:rPr>
        <w:t xml:space="preserve"> byť </w:t>
      </w:r>
      <w:proofErr w:type="spellStart"/>
      <w:r w:rsidRPr="009B5558">
        <w:rPr>
          <w:sz w:val="20"/>
          <w:szCs w:val="20"/>
        </w:rPr>
        <w:t>priraditeľné</w:t>
      </w:r>
      <w:proofErr w:type="spellEnd"/>
      <w:r w:rsidRPr="009B5558">
        <w:rPr>
          <w:sz w:val="20"/>
          <w:szCs w:val="20"/>
        </w:rPr>
        <w:t xml:space="preserve"> ku konkrétnej osobe alebo schválenej systémovej identite a pri významných alebo produkčných zmenách sa kryptograficky podpisujú alebo rovnocenne overujú,</w:t>
      </w:r>
    </w:p>
    <w:p w:rsidR="003245A3" w:rsidRPr="009B5558" w:rsidRDefault="003245A3" w:rsidP="009B5558">
      <w:pPr>
        <w:pStyle w:val="Odsekzoznamu"/>
        <w:widowControl/>
        <w:numPr>
          <w:ilvl w:val="0"/>
          <w:numId w:val="9"/>
        </w:numPr>
        <w:autoSpaceDE/>
        <w:autoSpaceDN/>
        <w:adjustRightInd/>
        <w:ind w:right="0"/>
        <w:jc w:val="left"/>
        <w:rPr>
          <w:sz w:val="20"/>
          <w:szCs w:val="20"/>
        </w:rPr>
      </w:pPr>
      <w:r w:rsidRPr="009B5558">
        <w:rPr>
          <w:sz w:val="20"/>
          <w:szCs w:val="20"/>
        </w:rPr>
        <w:t xml:space="preserve">zmenové záznamy </w:t>
      </w:r>
      <w:r w:rsidRPr="009B5558">
        <w:rPr>
          <w:color w:val="FF0000"/>
          <w:sz w:val="20"/>
          <w:szCs w:val="20"/>
        </w:rPr>
        <w:t>musia</w:t>
      </w:r>
      <w:r w:rsidRPr="009B5558">
        <w:rPr>
          <w:sz w:val="20"/>
          <w:szCs w:val="20"/>
        </w:rPr>
        <w:t xml:space="preserve"> mať zmysluplný opis, väzbu na požiadavku alebo incident a výsledok kontroly alebo testovania,</w:t>
      </w:r>
    </w:p>
    <w:p w:rsidR="003245A3" w:rsidRPr="009B5558" w:rsidRDefault="003245A3" w:rsidP="009B5558">
      <w:pPr>
        <w:pStyle w:val="Odsekzoznamu"/>
        <w:widowControl/>
        <w:numPr>
          <w:ilvl w:val="0"/>
          <w:numId w:val="9"/>
        </w:numPr>
        <w:autoSpaceDE/>
        <w:autoSpaceDN/>
        <w:adjustRightInd/>
        <w:ind w:right="0"/>
        <w:rPr>
          <w:sz w:val="20"/>
          <w:szCs w:val="20"/>
        </w:rPr>
      </w:pPr>
      <w:r w:rsidRPr="009B5558">
        <w:rPr>
          <w:sz w:val="20"/>
          <w:szCs w:val="20"/>
        </w:rPr>
        <w:t>po každej zmene sa podľa technológie vykoná automatizovaná kontrola kvality a bezpečnosti kódu, závislostí, tajomstiev, licencií, konfigurácie a zostavenia.</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color w:val="FF0000"/>
          <w:sz w:val="20"/>
          <w:szCs w:val="20"/>
        </w:rPr>
        <w:t>Nesmú</w:t>
      </w:r>
      <w:r w:rsidRPr="009B5558">
        <w:rPr>
          <w:sz w:val="20"/>
          <w:szCs w:val="20"/>
        </w:rPr>
        <w:t xml:space="preserve"> sa používať nepodporované, zastarané, výrobcom neodporúčané alebo bezpečnostne nebezpečné funkcie, rozhrania, protokoly a nástroje, ak nebola predchádzajúco schválená časovo obmedzená výnimka s kompenzačným opatrením a migračným plánom.</w:t>
      </w:r>
    </w:p>
    <w:p w:rsidR="003245A3" w:rsidRPr="009B5558" w:rsidRDefault="003245A3" w:rsidP="00155991">
      <w:pPr>
        <w:pStyle w:val="Odsekzoznamu"/>
        <w:widowControl/>
        <w:numPr>
          <w:ilvl w:val="0"/>
          <w:numId w:val="8"/>
        </w:numPr>
        <w:autoSpaceDE/>
        <w:autoSpaceDN/>
        <w:adjustRightInd/>
        <w:ind w:right="0"/>
        <w:rPr>
          <w:sz w:val="20"/>
          <w:szCs w:val="20"/>
        </w:rPr>
      </w:pPr>
      <w:r w:rsidRPr="009B5558">
        <w:rPr>
          <w:sz w:val="20"/>
          <w:szCs w:val="20"/>
        </w:rPr>
        <w:lastRenderedPageBreak/>
        <w:t xml:space="preserve">Počas vývoja </w:t>
      </w:r>
      <w:r w:rsidRPr="009B5558">
        <w:rPr>
          <w:color w:val="FF0000"/>
          <w:sz w:val="20"/>
          <w:szCs w:val="20"/>
        </w:rPr>
        <w:t>musia</w:t>
      </w:r>
      <w:r w:rsidRPr="009B5558">
        <w:rPr>
          <w:sz w:val="20"/>
          <w:szCs w:val="20"/>
        </w:rPr>
        <w:t xml:space="preserve"> byť zapnuté a riadne konfigurované bezpečnostné vlastnosti použitých nástrojov, najmä:</w:t>
      </w:r>
    </w:p>
    <w:p w:rsidR="003245A3" w:rsidRPr="009B5558" w:rsidRDefault="003245A3" w:rsidP="00155991">
      <w:pPr>
        <w:pStyle w:val="Odsekzoznamu"/>
        <w:widowControl/>
        <w:numPr>
          <w:ilvl w:val="0"/>
          <w:numId w:val="10"/>
        </w:numPr>
        <w:autoSpaceDE/>
        <w:autoSpaceDN/>
        <w:adjustRightInd/>
        <w:ind w:right="0"/>
        <w:rPr>
          <w:sz w:val="20"/>
          <w:szCs w:val="20"/>
        </w:rPr>
      </w:pPr>
      <w:r w:rsidRPr="009B5558">
        <w:rPr>
          <w:sz w:val="20"/>
          <w:szCs w:val="20"/>
        </w:rPr>
        <w:t>varovania kompilátora, analyzátora, aplikačného rámca a vývojového prostredia v primerane prísnom režime,</w:t>
      </w:r>
    </w:p>
    <w:p w:rsidR="003245A3" w:rsidRPr="009B5558" w:rsidRDefault="003245A3" w:rsidP="009B5558">
      <w:pPr>
        <w:pStyle w:val="Odsekzoznamu"/>
        <w:widowControl/>
        <w:numPr>
          <w:ilvl w:val="0"/>
          <w:numId w:val="10"/>
        </w:numPr>
        <w:autoSpaceDE/>
        <w:autoSpaceDN/>
        <w:adjustRightInd/>
        <w:ind w:right="0"/>
        <w:jc w:val="left"/>
        <w:rPr>
          <w:sz w:val="20"/>
          <w:szCs w:val="20"/>
        </w:rPr>
      </w:pPr>
      <w:r w:rsidRPr="009B5558">
        <w:rPr>
          <w:sz w:val="20"/>
          <w:szCs w:val="20"/>
        </w:rPr>
        <w:t>ochrany pamäte, bezpečné nastavenia zostavenia, kontrola závislostí, ochrana tajomstiev a blokovanie kritických nálezov.</w:t>
      </w:r>
    </w:p>
    <w:p w:rsidR="003245A3" w:rsidRPr="009B5558" w:rsidRDefault="003245A3" w:rsidP="00155991">
      <w:pPr>
        <w:pStyle w:val="Odsekzoznamu"/>
        <w:widowControl/>
        <w:numPr>
          <w:ilvl w:val="0"/>
          <w:numId w:val="8"/>
        </w:numPr>
        <w:autoSpaceDE/>
        <w:autoSpaceDN/>
        <w:adjustRightInd/>
        <w:ind w:right="0"/>
        <w:rPr>
          <w:sz w:val="20"/>
          <w:szCs w:val="20"/>
        </w:rPr>
      </w:pPr>
      <w:r w:rsidRPr="009B5558">
        <w:rPr>
          <w:sz w:val="20"/>
          <w:szCs w:val="20"/>
        </w:rPr>
        <w:t xml:space="preserve">Zistené varovania a bezpečnostné nálezy sa vyhodnotia, odstránia alebo sa pre </w:t>
      </w:r>
      <w:proofErr w:type="spellStart"/>
      <w:r w:rsidRPr="009B5558">
        <w:rPr>
          <w:sz w:val="20"/>
          <w:szCs w:val="20"/>
        </w:rPr>
        <w:t>ne</w:t>
      </w:r>
      <w:proofErr w:type="spellEnd"/>
      <w:r w:rsidRPr="009B5558">
        <w:rPr>
          <w:sz w:val="20"/>
          <w:szCs w:val="20"/>
        </w:rPr>
        <w:t xml:space="preserve"> schváli zdokumentovaná výnimka; kritické a vysoké nálezy sa </w:t>
      </w:r>
      <w:r w:rsidRPr="009B5558">
        <w:rPr>
          <w:color w:val="FF0000"/>
          <w:sz w:val="20"/>
          <w:szCs w:val="20"/>
        </w:rPr>
        <w:t>nesmú</w:t>
      </w:r>
      <w:r w:rsidRPr="009B5558">
        <w:rPr>
          <w:sz w:val="20"/>
          <w:szCs w:val="20"/>
        </w:rPr>
        <w:t xml:space="preserve"> bez schválenej výnimky preniesť do produkcie.</w:t>
      </w:r>
    </w:p>
    <w:p w:rsidR="003245A3" w:rsidRPr="009B5558" w:rsidRDefault="003245A3" w:rsidP="00155991">
      <w:pPr>
        <w:pStyle w:val="Odsekzoznamu"/>
        <w:widowControl/>
        <w:numPr>
          <w:ilvl w:val="0"/>
          <w:numId w:val="8"/>
        </w:numPr>
        <w:autoSpaceDE/>
        <w:autoSpaceDN/>
        <w:adjustRightInd/>
        <w:ind w:right="0"/>
        <w:rPr>
          <w:sz w:val="20"/>
          <w:szCs w:val="20"/>
        </w:rPr>
      </w:pPr>
      <w:r w:rsidRPr="009B5558">
        <w:rPr>
          <w:sz w:val="20"/>
          <w:szCs w:val="20"/>
        </w:rPr>
        <w:t>Počas vývoja sa vedie úplná a aktuálna vývojová, bezpečnostná a prevádzková dokumentácia:</w:t>
      </w:r>
    </w:p>
    <w:p w:rsidR="003245A3" w:rsidRPr="009B5558" w:rsidRDefault="003245A3" w:rsidP="009B5558">
      <w:pPr>
        <w:pStyle w:val="Odsekzoznamu"/>
        <w:widowControl/>
        <w:numPr>
          <w:ilvl w:val="0"/>
          <w:numId w:val="11"/>
        </w:numPr>
        <w:autoSpaceDE/>
        <w:autoSpaceDN/>
        <w:adjustRightInd/>
        <w:ind w:right="0"/>
        <w:rPr>
          <w:sz w:val="20"/>
          <w:szCs w:val="20"/>
        </w:rPr>
      </w:pPr>
      <w:r w:rsidRPr="009B5558">
        <w:rPr>
          <w:sz w:val="20"/>
          <w:szCs w:val="20"/>
        </w:rPr>
        <w:t xml:space="preserve">dokumentácia obsahuje opis architektúry, dátových tokov, rozhraní, bezpečnostných mechanizmov, konfigurácie, zostavenia, nasadenia, obnovy a kľúčových častí riešenia; obchodné tajomstvo </w:t>
      </w:r>
      <w:r w:rsidRPr="009B5558">
        <w:rPr>
          <w:color w:val="FF0000"/>
          <w:sz w:val="20"/>
          <w:szCs w:val="20"/>
        </w:rPr>
        <w:t>nesmie</w:t>
      </w:r>
      <w:r w:rsidRPr="009B5558">
        <w:rPr>
          <w:sz w:val="20"/>
          <w:szCs w:val="20"/>
        </w:rPr>
        <w:t xml:space="preserve"> znemožniť splnenie dôkazných a auditných povinností,</w:t>
      </w:r>
    </w:p>
    <w:p w:rsidR="003245A3" w:rsidRPr="009B5558" w:rsidRDefault="003245A3" w:rsidP="009B5558">
      <w:pPr>
        <w:pStyle w:val="Odsekzoznamu"/>
        <w:widowControl/>
        <w:numPr>
          <w:ilvl w:val="0"/>
          <w:numId w:val="11"/>
        </w:numPr>
        <w:autoSpaceDE/>
        <w:autoSpaceDN/>
        <w:adjustRightInd/>
        <w:ind w:right="0"/>
        <w:rPr>
          <w:sz w:val="20"/>
          <w:szCs w:val="20"/>
        </w:rPr>
      </w:pPr>
      <w:r w:rsidRPr="009B5558">
        <w:rPr>
          <w:sz w:val="20"/>
          <w:szCs w:val="20"/>
        </w:rPr>
        <w:t>každá odchýlka od schválenej špecifikácie, architektúry alebo bezpečnostnej požiadavky sa zaznamená, odôvodní, rizikovo vyhodnotí a schváli v riadnom zmenovom procese.</w:t>
      </w:r>
    </w:p>
    <w:p w:rsidR="003245A3" w:rsidRDefault="003245A3" w:rsidP="009B5558">
      <w:pPr>
        <w:pStyle w:val="Odsekzoznamu"/>
        <w:widowControl/>
        <w:numPr>
          <w:ilvl w:val="0"/>
          <w:numId w:val="8"/>
        </w:numPr>
        <w:autoSpaceDE/>
        <w:autoSpaceDN/>
        <w:adjustRightInd/>
        <w:ind w:right="0"/>
        <w:rPr>
          <w:sz w:val="20"/>
          <w:szCs w:val="20"/>
        </w:rPr>
      </w:pPr>
      <w:r w:rsidRPr="009B5558">
        <w:rPr>
          <w:sz w:val="20"/>
          <w:szCs w:val="20"/>
        </w:rPr>
        <w:t>Zdrojové kódy a dokumentácia sa priebežne ukladajú a odovzdávajú spôsobom podľa Kyberzmluvy, základného zmluvného vzťahu a tejto prílohy; jednorazové odovzdanie až pri skončení plnenia nepostačuje, ak nebola schválená výnimka.</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Ak riešenie spracúva osobné údaje, chránené informácie alebo prísne chránené informácie, uplatnia sa najmenej tieto požiadavky:</w:t>
      </w:r>
    </w:p>
    <w:p w:rsidR="003245A3" w:rsidRPr="009B5558" w:rsidRDefault="003245A3" w:rsidP="009B5558">
      <w:pPr>
        <w:pStyle w:val="Odsekzoznamu"/>
        <w:widowControl/>
        <w:numPr>
          <w:ilvl w:val="0"/>
          <w:numId w:val="12"/>
        </w:numPr>
        <w:autoSpaceDE/>
        <w:autoSpaceDN/>
        <w:adjustRightInd/>
        <w:ind w:right="0"/>
        <w:rPr>
          <w:sz w:val="20"/>
          <w:szCs w:val="20"/>
        </w:rPr>
      </w:pPr>
      <w:r w:rsidRPr="009B5558">
        <w:rPr>
          <w:sz w:val="20"/>
          <w:szCs w:val="20"/>
        </w:rPr>
        <w:t xml:space="preserve">Heslá sa </w:t>
      </w:r>
      <w:r w:rsidRPr="009B5558">
        <w:rPr>
          <w:color w:val="FF0000"/>
          <w:sz w:val="20"/>
          <w:szCs w:val="20"/>
        </w:rPr>
        <w:t>nesmú</w:t>
      </w:r>
      <w:r w:rsidRPr="009B5558">
        <w:rPr>
          <w:sz w:val="20"/>
          <w:szCs w:val="20"/>
        </w:rPr>
        <w:t xml:space="preserve"> ukladať v čitateľnej ani reverzibilne šifrovanej podobe. Ukladajú sa pomocou adaptívnej pamäťovo a výpočtovo náročnej funkcie určenej na bezpečné odvodenie heslového kľúča, prednostne Argon2id; alternatíva </w:t>
      </w:r>
      <w:proofErr w:type="spellStart"/>
      <w:r w:rsidRPr="009B5558">
        <w:rPr>
          <w:sz w:val="20"/>
          <w:szCs w:val="20"/>
        </w:rPr>
        <w:t>scrypt</w:t>
      </w:r>
      <w:proofErr w:type="spellEnd"/>
      <w:r w:rsidRPr="009B5558">
        <w:rPr>
          <w:sz w:val="20"/>
          <w:szCs w:val="20"/>
        </w:rPr>
        <w:t xml:space="preserve"> alebo PBKDF2 sa môže použiť po bezpečnostnom posúdení a schválení. Parametre sa určia podľa aktuálnych odporúčaní a rizika, používajú sa unikátne kryptograficky náhodné soli a podľa rizika oddelene chránené tajomstvo. Samotný rýchly </w:t>
      </w:r>
      <w:proofErr w:type="spellStart"/>
      <w:r w:rsidRPr="009B5558">
        <w:rPr>
          <w:sz w:val="20"/>
          <w:szCs w:val="20"/>
        </w:rPr>
        <w:t>hash</w:t>
      </w:r>
      <w:proofErr w:type="spellEnd"/>
      <w:r w:rsidRPr="009B5558">
        <w:rPr>
          <w:sz w:val="20"/>
          <w:szCs w:val="20"/>
        </w:rPr>
        <w:t>, napríklad SHA-256, bez funkcie určenej na heslá nie je prípustný.</w:t>
      </w:r>
    </w:p>
    <w:p w:rsidR="003245A3" w:rsidRPr="009B5558" w:rsidRDefault="003245A3" w:rsidP="009B5558">
      <w:pPr>
        <w:pStyle w:val="Odsekzoznamu"/>
        <w:widowControl/>
        <w:numPr>
          <w:ilvl w:val="0"/>
          <w:numId w:val="12"/>
        </w:numPr>
        <w:autoSpaceDE/>
        <w:autoSpaceDN/>
        <w:adjustRightInd/>
        <w:ind w:right="0"/>
        <w:rPr>
          <w:sz w:val="20"/>
          <w:szCs w:val="20"/>
        </w:rPr>
      </w:pPr>
      <w:r w:rsidRPr="009B5558">
        <w:rPr>
          <w:sz w:val="20"/>
          <w:szCs w:val="20"/>
        </w:rPr>
        <w:t>Osobné údaje a ďalšie chránené údaje sa neukladajú v otvorenej podobe, ak je ich šifrovanie alebo iná ochrana primeraná účelu, riziku a klasifikácii; minimalizuje sa ich rozsah a prístup sa riadi podľa potreby poznať.</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 xml:space="preserve">Riešenie </w:t>
      </w:r>
      <w:r w:rsidRPr="009B5558">
        <w:rPr>
          <w:color w:val="FF0000"/>
          <w:sz w:val="20"/>
          <w:szCs w:val="20"/>
        </w:rPr>
        <w:t>musí</w:t>
      </w:r>
      <w:r w:rsidRPr="009B5558">
        <w:rPr>
          <w:sz w:val="20"/>
          <w:szCs w:val="20"/>
        </w:rPr>
        <w:t xml:space="preserve"> vytvárať bezpečnostné a prevádzkové záznamy podľa Prílohy č. 3 – Logovací štandard, pričom sa zaznamenávajú najmenej:</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(úspešné aj neúspešné) prihlásenie a odhlásenie,</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 xml:space="preserve">(úspešné aj neúspešné) vytvorenie, modifikáciu alebo zmazanie používateľa alebo skupiny, </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(úspešné aj neúspešné) pokusy pristúpiť k citlivým údajom (údaje klasifikované hornými dvomi klasifikačnými stupňami v rámci organizácie),</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(úspešné aj neúspešné) pokusy o kritické operácie,</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úspešné a neúspešné privilegované operácie (vykonávané pod privilegovanými účtami),</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úspešné a neúspešné prístupy k log súborom,</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úspešné a neúspešné prístupy k systémovým zdrojom,</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 sa vytváranie, úprava a mazanie používateľských účtov, skupinových účtov a objektov vrátane súborov, adresárov a používateľských účtov,</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zmeny v prístupových oprávneniach,</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 xml:space="preserve">zaznamenáva sa aktivácia a </w:t>
      </w:r>
      <w:proofErr w:type="spellStart"/>
      <w:r w:rsidRPr="009B5558">
        <w:rPr>
          <w:sz w:val="20"/>
          <w:szCs w:val="20"/>
        </w:rPr>
        <w:t>deaktivácia</w:t>
      </w:r>
      <w:proofErr w:type="spellEnd"/>
      <w:r w:rsidRPr="009B5558">
        <w:rPr>
          <w:sz w:val="20"/>
          <w:szCs w:val="20"/>
        </w:rPr>
        <w:t xml:space="preserve"> bezpečnostných mechanizmov,</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 sa spustenie a zastavenie procesov,</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konfiguračné zmeny systému špecificky zmeny bezpečnostných nastavení a politík,</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 sa spustenie, vypnutie, reštartovanie systému alebo aplikácie, chyby a výnimky,</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významné aktivity v sieťovej komunikácii,</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 sa požiadavka na autentizačné služby vrátane označenia požadujúcej entity,</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zaznamenávajú sa IP adresy pridelené prostredníctvom služby DHCP,</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v log súboroch obsahujú ku každej udalosti (ak je k dispozícii) čas a dátum udalosti,</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v log súboroch obsahujú ku každej udalosti identifikáciu používateľa,</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v log súboroch obsahujú ku každej udalosti identifikáciu zariadenia,</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v log súboroch obsahujú ku každej udalosti informáciu týkajúcu sa udalosti,</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v log súboroch obsahujú ku každej udalosti indikáciu úspešnosti, alebo zlyhania operácie,</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lastRenderedPageBreak/>
        <w:t>pri sieťových udalostiach zdrojová a cieľová IP adresa, protokol, zdrojový a cieľový port, výsledok operácie a korelačný identifikátor, ak je dostupný,</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na zachovanie správnosti, presnosti a možnosti spätného dohľadania je čas na všetkých relevantných prvkoch informačných technológií verejnej správy synchronizovaný prostredníctvom presného časového zdroja,</w:t>
      </w:r>
    </w:p>
    <w:p w:rsidR="003245A3" w:rsidRPr="009B5558" w:rsidRDefault="003245A3" w:rsidP="009B5558">
      <w:pPr>
        <w:pStyle w:val="Odsekzoznamu"/>
        <w:widowControl/>
        <w:numPr>
          <w:ilvl w:val="0"/>
          <w:numId w:val="13"/>
        </w:numPr>
        <w:autoSpaceDE/>
        <w:autoSpaceDN/>
        <w:adjustRightInd/>
        <w:ind w:right="0"/>
        <w:rPr>
          <w:sz w:val="20"/>
          <w:szCs w:val="20"/>
        </w:rPr>
      </w:pPr>
      <w:r w:rsidRPr="009B5558">
        <w:rPr>
          <w:sz w:val="20"/>
          <w:szCs w:val="20"/>
        </w:rPr>
        <w:t>záznamy udalostí sa uchovávajú aj mimo konkrétneho prvku informačných technológií verejnej správy, ktoré ich vytvára tak, že sa vylúči ich odstránenie alebo modifikácia.</w:t>
      </w:r>
    </w:p>
    <w:p w:rsidR="003245A3" w:rsidRPr="009B5558" w:rsidRDefault="003245A3" w:rsidP="009B5558">
      <w:pPr>
        <w:pStyle w:val="Odsekzoznamu"/>
        <w:widowControl/>
        <w:numPr>
          <w:ilvl w:val="0"/>
          <w:numId w:val="8"/>
        </w:numPr>
        <w:autoSpaceDE/>
        <w:autoSpaceDN/>
        <w:adjustRightInd/>
        <w:ind w:right="0"/>
        <w:rPr>
          <w:sz w:val="20"/>
          <w:szCs w:val="20"/>
        </w:rPr>
      </w:pPr>
      <w:r w:rsidRPr="009B5558">
        <w:rPr>
          <w:sz w:val="20"/>
          <w:szCs w:val="20"/>
        </w:rPr>
        <w:t xml:space="preserve">Logovanie sa navrhne a implementuje podľa Prílohy č. 3 – Logovací štandard a schváleného logovacieho profilu konkrétneho systému alebo služby. Bezpečnostne relevantné záznamy sa centrálne uchovávajú najmenej 12 mesiacov; záznamy kritických systémov, privilegovaných a vzdialených prístupov, prístupov k chráneným údajom, zmien bezpečnostných nastavení a udalostí potrebných na vyšetrovanie najmenej 24 mesiacov, ak právny predpis, registratúrny plán, súťažné podklady alebo základný zmluvný vzťah neurčia dlhšiu lehotu. Najmenej 90 dní záznamov kritických systémov musí byť bezprostredne </w:t>
      </w:r>
      <w:proofErr w:type="spellStart"/>
      <w:r w:rsidRPr="009B5558">
        <w:rPr>
          <w:sz w:val="20"/>
          <w:szCs w:val="20"/>
        </w:rPr>
        <w:t>vyhľadateľných</w:t>
      </w:r>
      <w:proofErr w:type="spellEnd"/>
      <w:r w:rsidRPr="009B5558">
        <w:rPr>
          <w:sz w:val="20"/>
          <w:szCs w:val="20"/>
        </w:rPr>
        <w:t>.</w:t>
      </w:r>
    </w:p>
    <w:p w:rsidR="003245A3" w:rsidRDefault="003245A3" w:rsidP="009B5558">
      <w:pPr>
        <w:pStyle w:val="Odsekzoznamu"/>
        <w:widowControl/>
        <w:numPr>
          <w:ilvl w:val="0"/>
          <w:numId w:val="8"/>
        </w:numPr>
        <w:autoSpaceDE/>
        <w:autoSpaceDN/>
        <w:adjustRightInd/>
        <w:ind w:right="0"/>
        <w:rPr>
          <w:sz w:val="20"/>
          <w:szCs w:val="20"/>
        </w:rPr>
      </w:pPr>
      <w:r w:rsidRPr="009B5558">
        <w:rPr>
          <w:sz w:val="20"/>
          <w:szCs w:val="20"/>
        </w:rPr>
        <w:t>Riešenie musí podporovať bezpečný, autentifikovaný a spoľahlivý prenos záznamov do centrálneho systému správy prevádzkových záznamov alebo SIEM vo formáte a s oneskorením určeným Logovacím štandardom a schváleným logovacím profilom.</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155991">
      <w:pPr>
        <w:pStyle w:val="02-Nadpis"/>
        <w:spacing w:before="0" w:after="0" w:line="240" w:lineRule="auto"/>
        <w:rPr>
          <w:b/>
          <w:color w:val="44546A" w:themeColor="text2"/>
          <w:sz w:val="20"/>
          <w:szCs w:val="20"/>
        </w:rPr>
      </w:pPr>
      <w:r w:rsidRPr="009B5558">
        <w:rPr>
          <w:b/>
          <w:color w:val="44546A" w:themeColor="text2"/>
          <w:sz w:val="20"/>
          <w:szCs w:val="20"/>
        </w:rPr>
        <w:t>Testovanie a verifikácia riešenia</w:t>
      </w:r>
    </w:p>
    <w:p w:rsidR="003245A3" w:rsidRPr="009B5558" w:rsidRDefault="003245A3" w:rsidP="00155991">
      <w:pPr>
        <w:pStyle w:val="Odsekzoznamu"/>
        <w:widowControl/>
        <w:numPr>
          <w:ilvl w:val="0"/>
          <w:numId w:val="14"/>
        </w:numPr>
        <w:autoSpaceDE/>
        <w:autoSpaceDN/>
        <w:adjustRightInd/>
        <w:ind w:right="0"/>
        <w:rPr>
          <w:sz w:val="20"/>
          <w:szCs w:val="20"/>
        </w:rPr>
      </w:pPr>
      <w:r w:rsidRPr="009B5558">
        <w:rPr>
          <w:sz w:val="20"/>
          <w:szCs w:val="20"/>
        </w:rPr>
        <w:t xml:space="preserve">Pred každým produkčným nasadením a po významnej zmene </w:t>
      </w:r>
      <w:r w:rsidRPr="009B5558">
        <w:rPr>
          <w:color w:val="FF0000"/>
          <w:sz w:val="20"/>
          <w:szCs w:val="20"/>
        </w:rPr>
        <w:t>musí</w:t>
      </w:r>
      <w:r w:rsidRPr="009B5558">
        <w:rPr>
          <w:sz w:val="20"/>
          <w:szCs w:val="20"/>
        </w:rPr>
        <w:t xml:space="preserve"> riešenie prejsť funkčným, integračným, regresným, výkonnostným, obnovovacím a bezpečnostným testovaním podľa rizika a bezpečnostných akceptačných kritérií. Testy </w:t>
      </w:r>
      <w:r w:rsidRPr="009B5558">
        <w:rPr>
          <w:color w:val="FF0000"/>
          <w:sz w:val="20"/>
          <w:szCs w:val="20"/>
        </w:rPr>
        <w:t>musia</w:t>
      </w:r>
      <w:r w:rsidRPr="009B5558">
        <w:rPr>
          <w:sz w:val="20"/>
          <w:szCs w:val="20"/>
        </w:rPr>
        <w:t xml:space="preserve"> byť opakovateľné, zdokumentované a vykonané v prostredí zodpovedajúcom produkčným bezpečnostným vlastnostiam.</w:t>
      </w:r>
    </w:p>
    <w:p w:rsidR="004949EE" w:rsidRPr="009B5558" w:rsidRDefault="00751EF3" w:rsidP="00155991">
      <w:pPr>
        <w:pStyle w:val="Odsekzoznamu"/>
        <w:widowControl/>
        <w:numPr>
          <w:ilvl w:val="0"/>
          <w:numId w:val="14"/>
        </w:numPr>
        <w:autoSpaceDE/>
        <w:autoSpaceDN/>
        <w:adjustRightInd/>
        <w:ind w:right="0"/>
        <w:rPr>
          <w:sz w:val="20"/>
          <w:szCs w:val="20"/>
        </w:rPr>
      </w:pPr>
      <w:r w:rsidRPr="009B5558">
        <w:rPr>
          <w:sz w:val="20"/>
          <w:szCs w:val="20"/>
        </w:rPr>
        <w:t xml:space="preserve">Automatizované bezpečnostné testovanie zahŕňa podľa technológie SAST, DAST, SCA, kontrolu výskytu tajomstiev, kontrolu kontajnerov a infraštruktúry definovanej kódom, kontrolu konfigurácie a licencií, </w:t>
      </w:r>
      <w:proofErr w:type="spellStart"/>
      <w:r w:rsidRPr="009B5558">
        <w:rPr>
          <w:sz w:val="20"/>
          <w:szCs w:val="20"/>
        </w:rPr>
        <w:t>fuzzing</w:t>
      </w:r>
      <w:proofErr w:type="spellEnd"/>
      <w:r w:rsidRPr="009B5558">
        <w:rPr>
          <w:sz w:val="20"/>
          <w:szCs w:val="20"/>
        </w:rPr>
        <w:t>, testovanie bezpečnosti API a overenie autentifikácie, autorizácie, kryptografie, logovania, obmedzovania frekvencie požiadaviek a chybových stavov.</w:t>
      </w:r>
    </w:p>
    <w:p w:rsidR="004949EE" w:rsidRPr="009B5558" w:rsidRDefault="00751EF3" w:rsidP="00155991">
      <w:pPr>
        <w:pStyle w:val="Odsekzoznamu"/>
        <w:widowControl/>
        <w:numPr>
          <w:ilvl w:val="0"/>
          <w:numId w:val="14"/>
        </w:numPr>
        <w:autoSpaceDE/>
        <w:autoSpaceDN/>
        <w:adjustRightInd/>
        <w:ind w:right="0"/>
        <w:rPr>
          <w:sz w:val="20"/>
          <w:szCs w:val="20"/>
        </w:rPr>
      </w:pPr>
      <w:r w:rsidRPr="009B5558">
        <w:rPr>
          <w:sz w:val="20"/>
          <w:szCs w:val="20"/>
        </w:rPr>
        <w:t xml:space="preserve">Penetračné testovanie vykonáva nezávislá kvalifikovaná osoba pred prvým nasadením, po významnej zmene a periodicky podľa rizika, najmenej raz ročne pri internetovo dostupnom alebo kritickom riešení. Rozsah zahŕňa aplikáciu, API, infraštruktúru, </w:t>
      </w:r>
      <w:proofErr w:type="spellStart"/>
      <w:r w:rsidRPr="009B5558">
        <w:rPr>
          <w:sz w:val="20"/>
          <w:szCs w:val="20"/>
        </w:rPr>
        <w:t>cloudovú</w:t>
      </w:r>
      <w:proofErr w:type="spellEnd"/>
      <w:r w:rsidRPr="009B5558">
        <w:rPr>
          <w:sz w:val="20"/>
          <w:szCs w:val="20"/>
        </w:rPr>
        <w:t xml:space="preserve"> konfiguráciu, identity a relevantný dodávateľský reťazec.</w:t>
      </w:r>
    </w:p>
    <w:p w:rsidR="004949EE" w:rsidRPr="009B5558" w:rsidRDefault="00751EF3" w:rsidP="00155991">
      <w:pPr>
        <w:pStyle w:val="Odsekzoznamu"/>
        <w:widowControl/>
        <w:numPr>
          <w:ilvl w:val="0"/>
          <w:numId w:val="14"/>
        </w:numPr>
        <w:autoSpaceDE/>
        <w:autoSpaceDN/>
        <w:adjustRightInd/>
        <w:ind w:right="0"/>
        <w:rPr>
          <w:sz w:val="20"/>
          <w:szCs w:val="20"/>
        </w:rPr>
      </w:pPr>
      <w:r w:rsidRPr="009B5558">
        <w:rPr>
          <w:sz w:val="20"/>
          <w:szCs w:val="20"/>
        </w:rPr>
        <w:t xml:space="preserve">Kritické a vysoké zraniteľnosti sa pred nasadením odstránia a </w:t>
      </w:r>
      <w:proofErr w:type="spellStart"/>
      <w:r w:rsidRPr="009B5558">
        <w:rPr>
          <w:sz w:val="20"/>
          <w:szCs w:val="20"/>
        </w:rPr>
        <w:t>retestom</w:t>
      </w:r>
      <w:proofErr w:type="spellEnd"/>
      <w:r w:rsidRPr="009B5558">
        <w:rPr>
          <w:sz w:val="20"/>
          <w:szCs w:val="20"/>
        </w:rPr>
        <w:t xml:space="preserve"> overí ich náprava. Výnimka </w:t>
      </w:r>
      <w:r w:rsidRPr="009B5558">
        <w:rPr>
          <w:color w:val="FF0000"/>
          <w:sz w:val="20"/>
          <w:szCs w:val="20"/>
        </w:rPr>
        <w:t>musí</w:t>
      </w:r>
      <w:r w:rsidRPr="009B5558">
        <w:rPr>
          <w:sz w:val="20"/>
          <w:szCs w:val="20"/>
        </w:rPr>
        <w:t xml:space="preserve"> byť časovo obmedzená, schválená, krytá kompenzačným opatrením a obsahovať vlastníka, termín a reziduálne riziko. Produkčné nasadenie bez uzatvoreného dôkazného balíka je zakázané.</w:t>
      </w:r>
    </w:p>
    <w:p w:rsidR="003245A3" w:rsidRPr="009B5558" w:rsidRDefault="003245A3" w:rsidP="00155991">
      <w:pPr>
        <w:pStyle w:val="Odsekzoznamu"/>
        <w:widowControl/>
        <w:numPr>
          <w:ilvl w:val="0"/>
          <w:numId w:val="15"/>
        </w:numPr>
        <w:autoSpaceDE/>
        <w:autoSpaceDN/>
        <w:adjustRightInd/>
        <w:ind w:right="0"/>
        <w:rPr>
          <w:sz w:val="20"/>
          <w:szCs w:val="20"/>
        </w:rPr>
      </w:pPr>
      <w:r w:rsidRPr="009B5558">
        <w:rPr>
          <w:sz w:val="20"/>
          <w:szCs w:val="20"/>
        </w:rPr>
        <w:t>Vývojári a bezpečnostné roly overia automatizovanými aj manuálnymi metódami najmenej bežné triedy zraniteľností, bezpečnosť práce s pamäťou, vstupmi, závislosťami, tajomstvami, konfiguráciou a autentifikačnými a autorizačnými mechanizmami.</w:t>
      </w:r>
    </w:p>
    <w:p w:rsidR="003245A3" w:rsidRPr="009B5558" w:rsidRDefault="003245A3" w:rsidP="00155991">
      <w:pPr>
        <w:pStyle w:val="Odsekzoznamu"/>
        <w:widowControl/>
        <w:numPr>
          <w:ilvl w:val="0"/>
          <w:numId w:val="15"/>
        </w:numPr>
        <w:autoSpaceDE/>
        <w:autoSpaceDN/>
        <w:adjustRightInd/>
        <w:ind w:right="0"/>
        <w:rPr>
          <w:sz w:val="20"/>
          <w:szCs w:val="20"/>
        </w:rPr>
      </w:pPr>
      <w:r w:rsidRPr="009B5558">
        <w:rPr>
          <w:sz w:val="20"/>
          <w:szCs w:val="20"/>
        </w:rPr>
        <w:t>Vývojový a projektový tím zabezpečí realizáciu opatrení vyplývajúcich z analýzy rizík, modelu hrozieb, bezpečnostnej architektúry a schválených akceptačných kritérií.</w:t>
      </w:r>
    </w:p>
    <w:p w:rsidR="003245A3" w:rsidRPr="009B5558" w:rsidRDefault="003245A3" w:rsidP="00155991">
      <w:pPr>
        <w:pStyle w:val="Odsekzoznamu"/>
        <w:widowControl/>
        <w:numPr>
          <w:ilvl w:val="0"/>
          <w:numId w:val="15"/>
        </w:numPr>
        <w:autoSpaceDE/>
        <w:autoSpaceDN/>
        <w:adjustRightInd/>
        <w:ind w:right="0"/>
        <w:rPr>
          <w:sz w:val="20"/>
          <w:szCs w:val="20"/>
        </w:rPr>
      </w:pPr>
      <w:r w:rsidRPr="009B5558">
        <w:rPr>
          <w:sz w:val="20"/>
          <w:szCs w:val="20"/>
        </w:rPr>
        <w:t>Penetračné testovanie vykonáva nezávislá odborne spôsobilá osoba pred prvým produkčným nasadením, po významnej zmene a periodicky podľa rizika, najmenej raz ročne pri internetovo dostupnom alebo kritickom riešení.</w:t>
      </w:r>
    </w:p>
    <w:p w:rsidR="003245A3" w:rsidRDefault="003245A3" w:rsidP="00155991">
      <w:pPr>
        <w:pStyle w:val="Odsekzoznamu"/>
        <w:widowControl/>
        <w:numPr>
          <w:ilvl w:val="0"/>
          <w:numId w:val="15"/>
        </w:numPr>
        <w:autoSpaceDE/>
        <w:autoSpaceDN/>
        <w:adjustRightInd/>
        <w:ind w:right="0"/>
        <w:rPr>
          <w:sz w:val="20"/>
          <w:szCs w:val="20"/>
        </w:rPr>
      </w:pPr>
      <w:r w:rsidRPr="009B5558">
        <w:rPr>
          <w:sz w:val="20"/>
          <w:szCs w:val="20"/>
        </w:rPr>
        <w:t>Zraniteľnosti, nedostatky a nesúlady zistené testovaním sa odstránia v lehotách podľa ich závažnosti a účinnosť nápravy sa preukáže opakovaným testovaním; produkčné nasadenie sa riadi blokujúcimi akceptačnými kritériami podľa Kyberzmluvy.</w:t>
      </w:r>
    </w:p>
    <w:p w:rsidR="003C5BA3" w:rsidRPr="009B5558" w:rsidRDefault="003C5BA3" w:rsidP="00155991">
      <w:pPr>
        <w:pStyle w:val="Odsekzoznamu"/>
        <w:widowControl/>
        <w:autoSpaceDE/>
        <w:autoSpaceDN/>
        <w:adjustRightInd/>
        <w:ind w:left="108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Nasadenie a prevádzka riešenia</w:t>
      </w:r>
    </w:p>
    <w:p w:rsidR="003245A3" w:rsidRPr="009B5558" w:rsidRDefault="003245A3" w:rsidP="009B5558">
      <w:pPr>
        <w:pStyle w:val="Odsekzoznamu"/>
        <w:widowControl/>
        <w:numPr>
          <w:ilvl w:val="0"/>
          <w:numId w:val="16"/>
        </w:numPr>
        <w:autoSpaceDE/>
        <w:autoSpaceDN/>
        <w:adjustRightInd/>
        <w:ind w:right="0"/>
        <w:rPr>
          <w:sz w:val="20"/>
          <w:szCs w:val="20"/>
        </w:rPr>
      </w:pPr>
      <w:r w:rsidRPr="009B5558">
        <w:rPr>
          <w:sz w:val="20"/>
          <w:szCs w:val="20"/>
        </w:rPr>
        <w:t xml:space="preserve">Do produkčného prostredia </w:t>
      </w:r>
      <w:r w:rsidRPr="009B5558">
        <w:rPr>
          <w:color w:val="00B050"/>
          <w:sz w:val="20"/>
          <w:szCs w:val="20"/>
        </w:rPr>
        <w:t>možno</w:t>
      </w:r>
      <w:r w:rsidRPr="009B5558">
        <w:rPr>
          <w:sz w:val="20"/>
          <w:szCs w:val="20"/>
        </w:rPr>
        <w:t xml:space="preserve"> nasadiť iba schválené, zdokumentované a bezpečnostne overené riešenie s uzatvoreným dôkazným balíkom, známymi a akceptovanými reziduálnymi rizikami, pripraveným monitorovaním, zálohami, obnovou a plánom návratu.</w:t>
      </w:r>
    </w:p>
    <w:p w:rsidR="003245A3" w:rsidRPr="009B5558" w:rsidRDefault="003245A3" w:rsidP="009B5558">
      <w:pPr>
        <w:pStyle w:val="Odsekzoznamu"/>
        <w:widowControl/>
        <w:numPr>
          <w:ilvl w:val="0"/>
          <w:numId w:val="16"/>
        </w:numPr>
        <w:autoSpaceDE/>
        <w:autoSpaceDN/>
        <w:adjustRightInd/>
        <w:ind w:right="0"/>
        <w:rPr>
          <w:sz w:val="20"/>
          <w:szCs w:val="20"/>
        </w:rPr>
      </w:pPr>
      <w:r w:rsidRPr="009B5558">
        <w:rPr>
          <w:sz w:val="20"/>
          <w:szCs w:val="20"/>
        </w:rPr>
        <w:t xml:space="preserve">Počas celého obdobia podpory sa kontinuálne sledujú nové zraniteľnosti všetkých komponentov vrátane softvéru s otvoreným zdrojovým kódom a nepriamych závislostí, aktívne zneužívanie, kompromitácie dodávateľského reťazca a EOL/EOS. SBOM sa aktualizuje pri každej významnej verzii. Opravy sa </w:t>
      </w:r>
      <w:proofErr w:type="spellStart"/>
      <w:r w:rsidRPr="009B5558">
        <w:rPr>
          <w:sz w:val="20"/>
          <w:szCs w:val="20"/>
        </w:rPr>
        <w:t>prioritizujú</w:t>
      </w:r>
      <w:proofErr w:type="spellEnd"/>
      <w:r w:rsidRPr="009B5558">
        <w:rPr>
          <w:sz w:val="20"/>
          <w:szCs w:val="20"/>
        </w:rPr>
        <w:t xml:space="preserve"> podľa CVSS, EPSS alebo rovnocenného hodnotenia, katalógu CISA KEV alebo porovnateľného zdroja, expozície, aktívneho zneužívania, kritickosti aktíva a dopadu; nedostupná oprava vyžaduje okamžité kompenzačné opatrenie a schválený plán nápravy.</w:t>
      </w:r>
    </w:p>
    <w:p w:rsidR="004949EE" w:rsidRPr="009B5558" w:rsidRDefault="00751EF3" w:rsidP="009B5558">
      <w:pPr>
        <w:pStyle w:val="Odsekzoznamu"/>
        <w:widowControl/>
        <w:numPr>
          <w:ilvl w:val="0"/>
          <w:numId w:val="16"/>
        </w:numPr>
        <w:autoSpaceDE/>
        <w:autoSpaceDN/>
        <w:adjustRightInd/>
        <w:ind w:right="0"/>
        <w:rPr>
          <w:sz w:val="20"/>
          <w:szCs w:val="20"/>
        </w:rPr>
      </w:pPr>
      <w:r w:rsidRPr="009B5558">
        <w:rPr>
          <w:sz w:val="20"/>
          <w:szCs w:val="20"/>
        </w:rPr>
        <w:t xml:space="preserve">Dodávateľ vopred oznámi obdobie podpory, dátum EOL/EOS a podmienky bezpečnostných aktualizácií. Skončenie podpory oznámi s dostatočným predstihom na obstaranie, migráciu a </w:t>
      </w:r>
      <w:r w:rsidRPr="009B5558">
        <w:rPr>
          <w:sz w:val="20"/>
          <w:szCs w:val="20"/>
        </w:rPr>
        <w:lastRenderedPageBreak/>
        <w:t xml:space="preserve">testovanie náhrady; komponent bez bezpečnostnej podpory sa </w:t>
      </w:r>
      <w:r w:rsidRPr="009B5558">
        <w:rPr>
          <w:color w:val="FF0000"/>
          <w:sz w:val="20"/>
          <w:szCs w:val="20"/>
        </w:rPr>
        <w:t>nesmie</w:t>
      </w:r>
      <w:r w:rsidRPr="009B5558">
        <w:rPr>
          <w:sz w:val="20"/>
          <w:szCs w:val="20"/>
        </w:rPr>
        <w:t xml:space="preserve"> používať bez schválenej výnimky a časovo ohraničeného migračného plánu.</w:t>
      </w:r>
    </w:p>
    <w:p w:rsidR="004949EE" w:rsidRDefault="00751EF3" w:rsidP="009B5558">
      <w:pPr>
        <w:pStyle w:val="Odsekzoznamu"/>
        <w:widowControl/>
        <w:numPr>
          <w:ilvl w:val="0"/>
          <w:numId w:val="16"/>
        </w:numPr>
        <w:autoSpaceDE/>
        <w:autoSpaceDN/>
        <w:adjustRightInd/>
        <w:ind w:right="0"/>
        <w:rPr>
          <w:sz w:val="20"/>
          <w:szCs w:val="20"/>
        </w:rPr>
      </w:pPr>
      <w:r w:rsidRPr="009B5558">
        <w:rPr>
          <w:sz w:val="20"/>
          <w:szCs w:val="20"/>
        </w:rPr>
        <w:t xml:space="preserve">Pre produkty s digitálnymi prvkami sa podľa aplikovateľnosti zabezpečí technická dokumentácia, koordinované oznamovanie zraniteľností, bezpečnostné aktualizácie, integrita distribúcie, SBOM a plnenie požiadaviek aktu o kybernetickej odolnosti. Pre </w:t>
      </w:r>
      <w:proofErr w:type="spellStart"/>
      <w:r w:rsidRPr="009B5558">
        <w:rPr>
          <w:sz w:val="20"/>
          <w:szCs w:val="20"/>
        </w:rPr>
        <w:t>cloudové</w:t>
      </w:r>
      <w:proofErr w:type="spellEnd"/>
      <w:r w:rsidRPr="009B5558">
        <w:rPr>
          <w:sz w:val="20"/>
          <w:szCs w:val="20"/>
        </w:rPr>
        <w:t xml:space="preserve"> a dátové služby sa zabezpečí export, </w:t>
      </w:r>
      <w:proofErr w:type="spellStart"/>
      <w:r w:rsidRPr="009B5558">
        <w:rPr>
          <w:sz w:val="20"/>
          <w:szCs w:val="20"/>
        </w:rPr>
        <w:t>interoperabilita</w:t>
      </w:r>
      <w:proofErr w:type="spellEnd"/>
      <w:r w:rsidRPr="009B5558">
        <w:rPr>
          <w:sz w:val="20"/>
          <w:szCs w:val="20"/>
        </w:rPr>
        <w:t>, obmedzenie závislosti od jedného poskytovateľa, vykonateľná zmena poskytovateľa a ukončenie služby podľa aktu o údajoch a Kyberzmluvy.</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Bezpečný návrh – Webové aplikácie</w:t>
      </w:r>
    </w:p>
    <w:p w:rsidR="003245A3" w:rsidRPr="009B5558" w:rsidRDefault="003245A3" w:rsidP="009B5558">
      <w:pPr>
        <w:pStyle w:val="Odsekzoznamu"/>
        <w:widowControl/>
        <w:numPr>
          <w:ilvl w:val="0"/>
          <w:numId w:val="17"/>
        </w:numPr>
        <w:autoSpaceDE/>
        <w:autoSpaceDN/>
        <w:adjustRightInd/>
        <w:ind w:right="0"/>
        <w:rPr>
          <w:sz w:val="20"/>
          <w:szCs w:val="20"/>
        </w:rPr>
      </w:pPr>
      <w:r w:rsidRPr="009B5558">
        <w:rPr>
          <w:sz w:val="20"/>
          <w:szCs w:val="20"/>
        </w:rPr>
        <w:t xml:space="preserve">Webová aplikácia </w:t>
      </w:r>
      <w:r w:rsidRPr="009B5558">
        <w:rPr>
          <w:color w:val="FF0000"/>
          <w:sz w:val="20"/>
          <w:szCs w:val="20"/>
        </w:rPr>
        <w:t>musí</w:t>
      </w:r>
      <w:r w:rsidRPr="009B5558">
        <w:rPr>
          <w:sz w:val="20"/>
          <w:szCs w:val="20"/>
        </w:rPr>
        <w:t xml:space="preserve"> mať oddelené verejné, autentifikované a administrátorské zóny a </w:t>
      </w:r>
      <w:r w:rsidRPr="009B5558">
        <w:rPr>
          <w:color w:val="FF0000"/>
          <w:sz w:val="20"/>
          <w:szCs w:val="20"/>
        </w:rPr>
        <w:t>nesmie</w:t>
      </w:r>
      <w:r w:rsidRPr="009B5558">
        <w:rPr>
          <w:sz w:val="20"/>
          <w:szCs w:val="20"/>
        </w:rPr>
        <w:t xml:space="preserve"> umožniť neautorizovaný tok chránených informácií medzi nimi.</w:t>
      </w:r>
    </w:p>
    <w:p w:rsidR="003245A3" w:rsidRPr="009B5558" w:rsidRDefault="003245A3" w:rsidP="009B5558">
      <w:pPr>
        <w:pStyle w:val="Odsekzoznamu"/>
        <w:widowControl/>
        <w:numPr>
          <w:ilvl w:val="0"/>
          <w:numId w:val="17"/>
        </w:numPr>
        <w:autoSpaceDE/>
        <w:autoSpaceDN/>
        <w:adjustRightInd/>
        <w:ind w:right="0"/>
        <w:rPr>
          <w:sz w:val="20"/>
          <w:szCs w:val="20"/>
        </w:rPr>
      </w:pPr>
      <w:r w:rsidRPr="009B5558">
        <w:rPr>
          <w:sz w:val="20"/>
          <w:szCs w:val="20"/>
        </w:rPr>
        <w:t>Chránené a prísne chránené informácie sa pri uložení a prenose chránia šifrovaním alebo rovnocenným opatrením podľa klasifikácie, rizika a schválenej kryptografickej architektúry.</w:t>
      </w:r>
    </w:p>
    <w:p w:rsidR="003245A3" w:rsidRPr="009B5558" w:rsidRDefault="003245A3" w:rsidP="009B5558">
      <w:pPr>
        <w:pStyle w:val="Odsekzoznamu"/>
        <w:widowControl/>
        <w:numPr>
          <w:ilvl w:val="0"/>
          <w:numId w:val="17"/>
        </w:numPr>
        <w:autoSpaceDE/>
        <w:autoSpaceDN/>
        <w:adjustRightInd/>
        <w:ind w:right="0"/>
        <w:rPr>
          <w:sz w:val="20"/>
          <w:szCs w:val="20"/>
        </w:rPr>
      </w:pPr>
      <w:r w:rsidRPr="009B5558">
        <w:rPr>
          <w:sz w:val="20"/>
          <w:szCs w:val="20"/>
        </w:rPr>
        <w:t>Všetky vstupy sa validujú a ošetrujú na strane servera podľa očakávaného formátu, dĺžky, rozsahu a kontextu; validácia na strane klienta je iba doplnkovým používateľským opatrením.</w:t>
      </w:r>
    </w:p>
    <w:p w:rsidR="003245A3" w:rsidRPr="009B5558" w:rsidRDefault="003245A3" w:rsidP="009B5558">
      <w:pPr>
        <w:pStyle w:val="Odsekzoznamu"/>
        <w:widowControl/>
        <w:numPr>
          <w:ilvl w:val="0"/>
          <w:numId w:val="17"/>
        </w:numPr>
        <w:autoSpaceDE/>
        <w:autoSpaceDN/>
        <w:adjustRightInd/>
        <w:ind w:right="0"/>
        <w:rPr>
          <w:sz w:val="20"/>
          <w:szCs w:val="20"/>
        </w:rPr>
      </w:pPr>
      <w:r w:rsidRPr="009B5558">
        <w:rPr>
          <w:sz w:val="20"/>
          <w:szCs w:val="20"/>
        </w:rPr>
        <w:t xml:space="preserve">Internetovo dostupná prezentačná vrstva sa umiestňuje v primerane oddelenej bezpečnostnej zóne. Aplikačná, dátová a administrátorská vrstva </w:t>
      </w:r>
      <w:r w:rsidRPr="009B5558">
        <w:rPr>
          <w:color w:val="FF0000"/>
          <w:sz w:val="20"/>
          <w:szCs w:val="20"/>
        </w:rPr>
        <w:t>nesmú</w:t>
      </w:r>
      <w:r w:rsidRPr="009B5558">
        <w:rPr>
          <w:sz w:val="20"/>
          <w:szCs w:val="20"/>
        </w:rPr>
        <w:t xml:space="preserve"> byť priamo dostupné z internetu a komunikácia medzi vrstvami sa povoľuje iba v nevyhnutnom rozsahu.</w:t>
      </w:r>
    </w:p>
    <w:p w:rsidR="003245A3" w:rsidRPr="009B5558" w:rsidRDefault="003245A3" w:rsidP="009B5558">
      <w:pPr>
        <w:pStyle w:val="Odsekzoznamu"/>
        <w:widowControl/>
        <w:numPr>
          <w:ilvl w:val="0"/>
          <w:numId w:val="17"/>
        </w:numPr>
        <w:autoSpaceDE/>
        <w:autoSpaceDN/>
        <w:adjustRightInd/>
        <w:ind w:right="0"/>
        <w:rPr>
          <w:sz w:val="20"/>
          <w:szCs w:val="20"/>
        </w:rPr>
      </w:pPr>
      <w:r w:rsidRPr="009B5558">
        <w:rPr>
          <w:sz w:val="20"/>
          <w:szCs w:val="20"/>
        </w:rPr>
        <w:t xml:space="preserve">Zdrojový kód </w:t>
      </w:r>
      <w:r w:rsidRPr="009B5558">
        <w:rPr>
          <w:color w:val="FF0000"/>
          <w:sz w:val="20"/>
          <w:szCs w:val="20"/>
        </w:rPr>
        <w:t>musí</w:t>
      </w:r>
      <w:r w:rsidRPr="009B5558">
        <w:rPr>
          <w:sz w:val="20"/>
          <w:szCs w:val="20"/>
        </w:rPr>
        <w:t xml:space="preserve"> byť udržiavateľný, prehľadný, dokumentovaný a podliehať vzájomnej kontrole a bezpečnostnému testovaniu.</w:t>
      </w:r>
    </w:p>
    <w:p w:rsidR="003245A3" w:rsidRDefault="003245A3" w:rsidP="009B5558">
      <w:pPr>
        <w:pStyle w:val="Odsekzoznamu"/>
        <w:widowControl/>
        <w:numPr>
          <w:ilvl w:val="0"/>
          <w:numId w:val="17"/>
        </w:numPr>
        <w:autoSpaceDE/>
        <w:autoSpaceDN/>
        <w:adjustRightInd/>
        <w:ind w:right="0"/>
        <w:rPr>
          <w:sz w:val="20"/>
          <w:szCs w:val="20"/>
        </w:rPr>
      </w:pPr>
      <w:r w:rsidRPr="009B5558">
        <w:rPr>
          <w:sz w:val="20"/>
          <w:szCs w:val="20"/>
        </w:rPr>
        <w:t xml:space="preserve">Prezentačná, aplikačná, integračná a dátová vrstva sa podľa rizika logicky alebo fyzicky oddeľujú; výnimka </w:t>
      </w:r>
      <w:r w:rsidRPr="009B5558">
        <w:rPr>
          <w:color w:val="FF0000"/>
          <w:sz w:val="20"/>
          <w:szCs w:val="20"/>
        </w:rPr>
        <w:t>musí</w:t>
      </w:r>
      <w:r w:rsidRPr="009B5558">
        <w:rPr>
          <w:sz w:val="20"/>
          <w:szCs w:val="20"/>
        </w:rPr>
        <w:t xml:space="preserve"> byť odôvodnená architektúrou, analýzou rizík a schválená prevádzkovateľom.</w:t>
      </w:r>
    </w:p>
    <w:p w:rsidR="003C5BA3" w:rsidRPr="009B5558" w:rsidRDefault="003C5BA3" w:rsidP="003C5BA3">
      <w:pPr>
        <w:pStyle w:val="Odsekzoznamu"/>
        <w:widowControl/>
        <w:autoSpaceDE/>
        <w:autoSpaceDN/>
        <w:adjustRightInd/>
        <w:ind w:left="720" w:right="0" w:firstLine="0"/>
        <w:rPr>
          <w:sz w:val="20"/>
          <w:szCs w:val="20"/>
        </w:rPr>
      </w:pPr>
    </w:p>
    <w:p w:rsidR="00970C9C" w:rsidRPr="009B5558" w:rsidRDefault="00AB525B" w:rsidP="00155991">
      <w:pPr>
        <w:pStyle w:val="02-Nadpis"/>
        <w:spacing w:before="0" w:after="0" w:line="240" w:lineRule="auto"/>
        <w:rPr>
          <w:b/>
          <w:color w:val="44546A" w:themeColor="text2"/>
          <w:sz w:val="20"/>
          <w:szCs w:val="20"/>
        </w:rPr>
      </w:pPr>
      <w:r w:rsidRPr="009B5558">
        <w:rPr>
          <w:b/>
          <w:color w:val="44546A" w:themeColor="text2"/>
          <w:sz w:val="20"/>
          <w:szCs w:val="20"/>
        </w:rPr>
        <w:t>Bezpečný návrh – Mobilné aplikácie</w:t>
      </w:r>
    </w:p>
    <w:p w:rsidR="00970C9C" w:rsidRPr="009B5558" w:rsidRDefault="00AB525B" w:rsidP="00155991">
      <w:pPr>
        <w:spacing w:after="0"/>
        <w:ind w:left="709" w:hanging="283"/>
        <w:jc w:val="both"/>
      </w:pPr>
      <w:r w:rsidRPr="009B5558">
        <w:t xml:space="preserve">(1) Mobilná aplikácia a jej </w:t>
      </w:r>
      <w:proofErr w:type="spellStart"/>
      <w:r w:rsidRPr="009B5558">
        <w:t>backendové</w:t>
      </w:r>
      <w:proofErr w:type="spellEnd"/>
      <w:r w:rsidRPr="009B5558">
        <w:t xml:space="preserve"> rozhrania sa vyvíjajú a menia v režime SSDLC podľa tejto prílohy; požiadavky sa uplatňujú na celý životný cyklus vrátane distribúcie, aktualizácií, správy tajomstiev, lokálneho úložiska, sieťovej komunikácie a ukončenia podpory.</w:t>
      </w:r>
    </w:p>
    <w:p w:rsidR="00970C9C" w:rsidRPr="009B5558" w:rsidRDefault="00AB525B" w:rsidP="00155991">
      <w:pPr>
        <w:spacing w:after="0"/>
        <w:ind w:left="709" w:hanging="283"/>
        <w:jc w:val="both"/>
      </w:pPr>
      <w:r w:rsidRPr="009B5558">
        <w:t xml:space="preserve">(2) Pri návrhu, implementácii a bezpečnostnej verifikácii mobilnej aplikácie sa podľa rizika používa aktuálny OWASP Mobile </w:t>
      </w:r>
      <w:proofErr w:type="spellStart"/>
      <w:r w:rsidRPr="009B5558">
        <w:t>Application</w:t>
      </w:r>
      <w:proofErr w:type="spellEnd"/>
      <w:r w:rsidRPr="009B5558">
        <w:t xml:space="preserve"> Security </w:t>
      </w:r>
      <w:proofErr w:type="spellStart"/>
      <w:r w:rsidRPr="009B5558">
        <w:t>Verification</w:t>
      </w:r>
      <w:proofErr w:type="spellEnd"/>
      <w:r w:rsidRPr="009B5558">
        <w:t xml:space="preserve"> Standard (MASVS), OWASP Mobile </w:t>
      </w:r>
      <w:proofErr w:type="spellStart"/>
      <w:r w:rsidRPr="009B5558">
        <w:t>Application</w:t>
      </w:r>
      <w:proofErr w:type="spellEnd"/>
      <w:r w:rsidRPr="009B5558">
        <w:t xml:space="preserve"> Security </w:t>
      </w:r>
      <w:proofErr w:type="spellStart"/>
      <w:r w:rsidRPr="009B5558">
        <w:t>Testing</w:t>
      </w:r>
      <w:proofErr w:type="spellEnd"/>
      <w:r w:rsidRPr="009B5558">
        <w:t xml:space="preserve"> </w:t>
      </w:r>
      <w:proofErr w:type="spellStart"/>
      <w:r w:rsidRPr="009B5558">
        <w:t>Guide</w:t>
      </w:r>
      <w:proofErr w:type="spellEnd"/>
      <w:r w:rsidRPr="009B5558">
        <w:t xml:space="preserve"> (MASTG) alebo rovnocenný či nástupnícky štandard schválený prevádzkovateľom.</w:t>
      </w:r>
    </w:p>
    <w:p w:rsidR="00970C9C" w:rsidRPr="009B5558" w:rsidRDefault="00AB525B" w:rsidP="00155991">
      <w:pPr>
        <w:spacing w:after="0"/>
        <w:ind w:left="709" w:hanging="283"/>
        <w:jc w:val="both"/>
      </w:pPr>
      <w:r w:rsidRPr="009B5558">
        <w:t>(3) Mobilná aplikácia nesmie ukladať heslá, privátne kľúče, celé tokeny alebo iné tajomstvá v otvorenej podobe; citlivé údaje sa minimalizujú a chránia platformovými bezpečnými úložiskami, šifrovaním a riadením životného cyklu relácie podľa rizika.</w:t>
      </w:r>
    </w:p>
    <w:p w:rsidR="003C5BA3" w:rsidRDefault="00AB525B" w:rsidP="00155991">
      <w:pPr>
        <w:spacing w:after="0"/>
        <w:ind w:left="709" w:hanging="283"/>
        <w:jc w:val="both"/>
      </w:pPr>
      <w:r w:rsidRPr="009B5558">
        <w:t xml:space="preserve">(4) Pred prvým produkčným nasadením a po významnej zmene sa vykoná bezpečnostné testovanie mobilnej aplikácie a relevantných </w:t>
      </w:r>
      <w:proofErr w:type="spellStart"/>
      <w:r w:rsidRPr="009B5558">
        <w:t>backendových</w:t>
      </w:r>
      <w:proofErr w:type="spellEnd"/>
      <w:r w:rsidRPr="009B5558">
        <w:t xml:space="preserve"> rozhraní. Základný rozsah a materiálne akceptačné kritériá sa určia v súťažných podkladoch alebo základnom zmluvnom vzťahu; konkrétny testovací rozsah, metódy a dôkazné výstupy sa určia v schválenom testovacom pláne.</w:t>
      </w:r>
    </w:p>
    <w:p w:rsidR="003C5BA3" w:rsidRPr="009B5558" w:rsidRDefault="003C5BA3" w:rsidP="009B5558">
      <w:pPr>
        <w:spacing w:after="0"/>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Konfigurácia webového servera</w:t>
      </w:r>
    </w:p>
    <w:p w:rsidR="00155991" w:rsidRPr="00155991" w:rsidRDefault="00155991" w:rsidP="00155991">
      <w:pPr>
        <w:spacing w:after="0" w:line="240" w:lineRule="auto"/>
      </w:pPr>
    </w:p>
    <w:p w:rsidR="003245A3" w:rsidRPr="009B5558" w:rsidRDefault="003245A3" w:rsidP="00155991">
      <w:pPr>
        <w:pStyle w:val="02-Nadpis"/>
        <w:spacing w:before="0" w:after="0" w:line="240" w:lineRule="auto"/>
        <w:ind w:left="578" w:hanging="578"/>
        <w:rPr>
          <w:b/>
          <w:color w:val="44546A" w:themeColor="text2"/>
          <w:sz w:val="20"/>
          <w:szCs w:val="20"/>
        </w:rPr>
      </w:pPr>
      <w:r w:rsidRPr="009B5558">
        <w:rPr>
          <w:b/>
          <w:color w:val="44546A" w:themeColor="text2"/>
          <w:sz w:val="20"/>
          <w:szCs w:val="20"/>
        </w:rPr>
        <w:t>Systém</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Operačný systém, aplikačný server, webový server, knižnice, moduly a bezpečnostné komponenty sa udržiavajú v podporovaných verziách a bezpečnostné opravy sa nasadzujú v lehotách podľa rizika, závažnosti zraniteľnosti, aktívneho zneužívania, expozície a aplikovateľnej zmluvnej dokumentácie.</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Nepodporovaná alebo EOL/EOS verzia sa </w:t>
      </w:r>
      <w:r w:rsidRPr="009B5558">
        <w:rPr>
          <w:color w:val="FF0000"/>
          <w:sz w:val="20"/>
          <w:szCs w:val="20"/>
        </w:rPr>
        <w:t>nesmie</w:t>
      </w:r>
      <w:r w:rsidRPr="009B5558">
        <w:rPr>
          <w:sz w:val="20"/>
          <w:szCs w:val="20"/>
        </w:rPr>
        <w:t xml:space="preserve"> používať bez časovo obmedzenej schválenej výnimky, kompenzačných opatrení a migračného plánu.</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Údržba a nasadenie významnej aktualizácie sa vykonávajú v riadenom zmenovom procese s overenou zálohou, testovaním, plánom návratu a primeraným obmedzením expozície systému počas zmeny.</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Na serveri </w:t>
      </w:r>
      <w:r w:rsidRPr="009B5558">
        <w:rPr>
          <w:color w:val="FF0000"/>
          <w:sz w:val="20"/>
          <w:szCs w:val="20"/>
        </w:rPr>
        <w:t>musia</w:t>
      </w:r>
      <w:r w:rsidRPr="009B5558">
        <w:rPr>
          <w:sz w:val="20"/>
          <w:szCs w:val="20"/>
        </w:rPr>
        <w:t xml:space="preserve"> byť deaktivované všetky nepoužívané služby, aplikačné rámce, doplnky  a funkcionality.</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Na serveri </w:t>
      </w:r>
      <w:r w:rsidRPr="009B5558">
        <w:rPr>
          <w:color w:val="FF0000"/>
          <w:sz w:val="20"/>
          <w:szCs w:val="20"/>
        </w:rPr>
        <w:t>musia</w:t>
      </w:r>
      <w:r w:rsidRPr="009B5558">
        <w:rPr>
          <w:sz w:val="20"/>
          <w:szCs w:val="20"/>
        </w:rPr>
        <w:t xml:space="preserve"> byť zatvorené všetky nepotrebné porty.</w:t>
      </w:r>
    </w:p>
    <w:p w:rsidR="004949EE" w:rsidRPr="009B5558" w:rsidRDefault="00751EF3" w:rsidP="009B5558">
      <w:pPr>
        <w:pStyle w:val="Odsekzoznamu"/>
        <w:widowControl/>
        <w:numPr>
          <w:ilvl w:val="0"/>
          <w:numId w:val="18"/>
        </w:numPr>
        <w:autoSpaceDE/>
        <w:autoSpaceDN/>
        <w:adjustRightInd/>
        <w:ind w:right="0"/>
        <w:rPr>
          <w:sz w:val="20"/>
          <w:szCs w:val="20"/>
        </w:rPr>
      </w:pPr>
      <w:r w:rsidRPr="009B5558">
        <w:rPr>
          <w:sz w:val="20"/>
          <w:szCs w:val="20"/>
        </w:rPr>
        <w:t>Správa tajomstiev, kryptografických kľúčov a certifikátov</w:t>
      </w:r>
    </w:p>
    <w:p w:rsidR="004949EE" w:rsidRPr="009B5558" w:rsidRDefault="00751EF3" w:rsidP="009B5558">
      <w:pPr>
        <w:pStyle w:val="Odsekzoznamu"/>
        <w:widowControl/>
        <w:numPr>
          <w:ilvl w:val="0"/>
          <w:numId w:val="18"/>
        </w:numPr>
        <w:autoSpaceDE/>
        <w:autoSpaceDN/>
        <w:adjustRightInd/>
        <w:ind w:right="0"/>
        <w:rPr>
          <w:sz w:val="20"/>
          <w:szCs w:val="20"/>
        </w:rPr>
      </w:pPr>
      <w:r w:rsidRPr="009B5558">
        <w:rPr>
          <w:sz w:val="20"/>
          <w:szCs w:val="20"/>
        </w:rPr>
        <w:t xml:space="preserve">Heslá, API kľúče, tokeny, privátne kľúče, certifikáty a iné tajomstvá sa </w:t>
      </w:r>
      <w:r w:rsidRPr="009B5558">
        <w:rPr>
          <w:color w:val="FF0000"/>
          <w:sz w:val="20"/>
          <w:szCs w:val="20"/>
        </w:rPr>
        <w:t>nesmú</w:t>
      </w:r>
      <w:r w:rsidRPr="009B5558">
        <w:rPr>
          <w:sz w:val="20"/>
          <w:szCs w:val="20"/>
        </w:rPr>
        <w:t xml:space="preserve"> ukladať v zdrojovom kóde, v konfigurácii v otvorenom tvare, v obrazoch kontajnerov, servisných </w:t>
      </w:r>
      <w:r w:rsidRPr="009B5558">
        <w:rPr>
          <w:sz w:val="20"/>
          <w:szCs w:val="20"/>
        </w:rPr>
        <w:lastRenderedPageBreak/>
        <w:t>požiadavkách, e-mailoch ani prevádzkových záznamoch. Používa sa schválené centrálne úložisko tajomstiev alebo HSM podľa rizika, menné alebo strojové identity, minimálne oprávnenia, audit prístupov, automatická rotácia, exspirácia a bezpečné zrušenie.</w:t>
      </w:r>
    </w:p>
    <w:p w:rsidR="004949EE" w:rsidRPr="009B5558" w:rsidRDefault="00751EF3" w:rsidP="009B5558">
      <w:pPr>
        <w:pStyle w:val="Odsekzoznamu"/>
        <w:widowControl/>
        <w:numPr>
          <w:ilvl w:val="0"/>
          <w:numId w:val="18"/>
        </w:numPr>
        <w:autoSpaceDE/>
        <w:autoSpaceDN/>
        <w:adjustRightInd/>
        <w:ind w:right="0"/>
        <w:rPr>
          <w:sz w:val="20"/>
          <w:szCs w:val="20"/>
        </w:rPr>
      </w:pPr>
      <w:r w:rsidRPr="009B5558">
        <w:rPr>
          <w:sz w:val="20"/>
          <w:szCs w:val="20"/>
        </w:rPr>
        <w:t xml:space="preserve">Kryptografické algoritmy, dĺžky kľúčov, protokoly a certifikáty </w:t>
      </w:r>
      <w:r w:rsidRPr="009B5558">
        <w:rPr>
          <w:color w:val="FF0000"/>
          <w:sz w:val="20"/>
          <w:szCs w:val="20"/>
        </w:rPr>
        <w:t>musia</w:t>
      </w:r>
      <w:r w:rsidRPr="009B5558">
        <w:rPr>
          <w:sz w:val="20"/>
          <w:szCs w:val="20"/>
        </w:rPr>
        <w:t xml:space="preserve"> byť podporované, schválené prevádzkovateľom a primerané aktuálnym právnym, interným a odborným požiadavkám. </w:t>
      </w:r>
      <w:proofErr w:type="spellStart"/>
      <w:r w:rsidRPr="009B5558">
        <w:rPr>
          <w:sz w:val="20"/>
          <w:szCs w:val="20"/>
        </w:rPr>
        <w:t>Zastaralé</w:t>
      </w:r>
      <w:proofErr w:type="spellEnd"/>
      <w:r w:rsidRPr="009B5558">
        <w:rPr>
          <w:sz w:val="20"/>
          <w:szCs w:val="20"/>
        </w:rPr>
        <w:t xml:space="preserve"> alebo zakázané algoritmy a protokoly sa </w:t>
      </w:r>
      <w:r w:rsidRPr="009B5558">
        <w:rPr>
          <w:color w:val="FF0000"/>
          <w:sz w:val="20"/>
          <w:szCs w:val="20"/>
        </w:rPr>
        <w:t>nesmú</w:t>
      </w:r>
      <w:r w:rsidRPr="009B5558">
        <w:rPr>
          <w:sz w:val="20"/>
          <w:szCs w:val="20"/>
        </w:rPr>
        <w:t xml:space="preserve"> použiť; kryptografická agilita a plán migrácie sa zohľadnia už v návrhu.</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Autentifikácia používateľov na OS servera </w:t>
      </w:r>
      <w:r w:rsidRPr="009B5558">
        <w:rPr>
          <w:color w:val="FF0000"/>
          <w:sz w:val="20"/>
          <w:szCs w:val="20"/>
        </w:rPr>
        <w:t>musí</w:t>
      </w:r>
      <w:r w:rsidRPr="009B5558">
        <w:rPr>
          <w:sz w:val="20"/>
          <w:szCs w:val="20"/>
        </w:rPr>
        <w:t xml:space="preserve"> zodpovedať nasledujúcim požiadavkám:</w:t>
      </w:r>
    </w:p>
    <w:p w:rsidR="003245A3" w:rsidRPr="009B5558" w:rsidRDefault="003245A3" w:rsidP="00976F43">
      <w:pPr>
        <w:pStyle w:val="Odsekzoznamu"/>
        <w:widowControl/>
        <w:numPr>
          <w:ilvl w:val="1"/>
          <w:numId w:val="18"/>
        </w:numPr>
        <w:tabs>
          <w:tab w:val="left" w:pos="851"/>
          <w:tab w:val="left" w:pos="1276"/>
        </w:tabs>
        <w:autoSpaceDE/>
        <w:autoSpaceDN/>
        <w:adjustRightInd/>
        <w:ind w:left="993" w:right="0" w:hanging="142"/>
        <w:rPr>
          <w:sz w:val="20"/>
          <w:szCs w:val="20"/>
        </w:rPr>
      </w:pPr>
      <w:r w:rsidRPr="009B5558">
        <w:rPr>
          <w:sz w:val="20"/>
          <w:szCs w:val="20"/>
        </w:rPr>
        <w:t xml:space="preserve">nepotrebné implicitné účty </w:t>
      </w:r>
      <w:r w:rsidRPr="009B5558">
        <w:rPr>
          <w:color w:val="FF0000"/>
          <w:sz w:val="20"/>
          <w:szCs w:val="20"/>
        </w:rPr>
        <w:t>musia</w:t>
      </w:r>
      <w:r w:rsidRPr="009B5558">
        <w:rPr>
          <w:sz w:val="20"/>
          <w:szCs w:val="20"/>
        </w:rPr>
        <w:t xml:space="preserve"> byť odstránené alebo </w:t>
      </w:r>
      <w:proofErr w:type="spellStart"/>
      <w:r w:rsidRPr="009B5558">
        <w:rPr>
          <w:sz w:val="20"/>
          <w:szCs w:val="20"/>
        </w:rPr>
        <w:t>zneplatnené</w:t>
      </w:r>
      <w:proofErr w:type="spellEnd"/>
      <w:r w:rsidRPr="009B5558">
        <w:rPr>
          <w:sz w:val="20"/>
          <w:szCs w:val="20"/>
        </w:rPr>
        <w:t>,</w:t>
      </w:r>
    </w:p>
    <w:p w:rsidR="003245A3" w:rsidRPr="009B5558" w:rsidRDefault="003245A3" w:rsidP="00976F43">
      <w:pPr>
        <w:pStyle w:val="Odsekzoznamu"/>
        <w:widowControl/>
        <w:numPr>
          <w:ilvl w:val="1"/>
          <w:numId w:val="18"/>
        </w:numPr>
        <w:tabs>
          <w:tab w:val="left" w:pos="1276"/>
        </w:tabs>
        <w:autoSpaceDE/>
        <w:autoSpaceDN/>
        <w:adjustRightInd/>
        <w:ind w:left="993" w:right="0" w:hanging="142"/>
        <w:rPr>
          <w:sz w:val="20"/>
          <w:szCs w:val="20"/>
        </w:rPr>
      </w:pPr>
      <w:r w:rsidRPr="009B5558">
        <w:rPr>
          <w:sz w:val="20"/>
          <w:szCs w:val="20"/>
        </w:rPr>
        <w:t xml:space="preserve">neaktívne kontá </w:t>
      </w:r>
      <w:r w:rsidRPr="009B5558">
        <w:rPr>
          <w:color w:val="FF0000"/>
          <w:sz w:val="20"/>
          <w:szCs w:val="20"/>
        </w:rPr>
        <w:t>musia</w:t>
      </w:r>
      <w:r w:rsidRPr="009B5558">
        <w:rPr>
          <w:sz w:val="20"/>
          <w:szCs w:val="20"/>
        </w:rPr>
        <w:t xml:space="preserve"> byť </w:t>
      </w:r>
      <w:proofErr w:type="spellStart"/>
      <w:r w:rsidRPr="009B5558">
        <w:rPr>
          <w:sz w:val="20"/>
          <w:szCs w:val="20"/>
        </w:rPr>
        <w:t>zneplatnené</w:t>
      </w:r>
      <w:proofErr w:type="spellEnd"/>
      <w:r w:rsidRPr="009B5558">
        <w:rPr>
          <w:sz w:val="20"/>
          <w:szCs w:val="20"/>
        </w:rPr>
        <w:t>.</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Na serveri by mali byť nakonfigurované používateľské skupiny, kontrola prístupu a udeľovanie privilégií by mali byť pre konkrétnych používateľov riadené ich zaradením do týchto skupín.</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Autentifikačné údaje a heslá </w:t>
      </w:r>
      <w:r w:rsidRPr="009B5558">
        <w:rPr>
          <w:color w:val="FF0000"/>
          <w:sz w:val="20"/>
          <w:szCs w:val="20"/>
        </w:rPr>
        <w:t>musia</w:t>
      </w:r>
      <w:r w:rsidRPr="009B5558">
        <w:rPr>
          <w:sz w:val="20"/>
          <w:szCs w:val="20"/>
        </w:rPr>
        <w:t xml:space="preserve"> spĺňať aktuálne vnútorné pravidlá prevádzkovateľa; riešenie </w:t>
      </w:r>
      <w:r w:rsidRPr="009B5558">
        <w:rPr>
          <w:color w:val="FF0000"/>
          <w:sz w:val="20"/>
          <w:szCs w:val="20"/>
        </w:rPr>
        <w:t>musí</w:t>
      </w:r>
      <w:r w:rsidRPr="009B5558">
        <w:rPr>
          <w:sz w:val="20"/>
          <w:szCs w:val="20"/>
        </w:rPr>
        <w:t xml:space="preserve"> chrániť pred hádaním, automatizovanými pokusmi, opakovaným použitím kompromitovaných hesiel a obchádzaním viacfaktorovej autentifikácie.</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Systémové a privilegované úkony smú vykonávať iba menovite poverené osoby prostredníctvom individuálnych účtov, systému PAM, časovo obmedzených oprávnení a monitorovanej alebo zaznamenávanej relácie podľa rizika.</w:t>
      </w:r>
    </w:p>
    <w:p w:rsidR="002E0529" w:rsidRPr="009B5558" w:rsidRDefault="00E0072C" w:rsidP="009B5558">
      <w:pPr>
        <w:pStyle w:val="Odsekzoznamu"/>
        <w:widowControl/>
        <w:numPr>
          <w:ilvl w:val="0"/>
          <w:numId w:val="18"/>
        </w:numPr>
        <w:autoSpaceDE/>
        <w:autoSpaceDN/>
        <w:adjustRightInd/>
        <w:ind w:right="0"/>
        <w:rPr>
          <w:sz w:val="20"/>
          <w:szCs w:val="20"/>
        </w:rPr>
      </w:pPr>
      <w:r w:rsidRPr="009B5558">
        <w:rPr>
          <w:sz w:val="20"/>
          <w:szCs w:val="20"/>
        </w:rPr>
        <w:t>Vzdialený administrátorský a servisný prístup je možný iba z povolených štátov a zdrojových sietí vopred schválených prevádzkovateľom a evidovaných v riadenej prevádzkovej evidencii alebo v schválenej žiadosti o prístup, prostredníctvom schválenej brány, viacfaktorovej autentifikácie, riadenia privilegovaných prístupov a časovo obmedzeného oprávnenia. SMS správa ani hlasový telefonický hovor nie sú prípustným druhým faktorom bez schválenej výnimky. Relácie sa monitorujú a zaznamenávajú vrátane obrazu, príkazov a prenosov súborov podľa rizika.</w:t>
      </w:r>
    </w:p>
    <w:p w:rsidR="002E0529" w:rsidRPr="009B5558" w:rsidRDefault="00E0072C" w:rsidP="009B5558">
      <w:pPr>
        <w:pStyle w:val="Odsekzoznamu"/>
        <w:widowControl/>
        <w:numPr>
          <w:ilvl w:val="0"/>
          <w:numId w:val="18"/>
        </w:numPr>
        <w:autoSpaceDE/>
        <w:autoSpaceDN/>
        <w:adjustRightInd/>
        <w:ind w:right="0"/>
        <w:rPr>
          <w:sz w:val="20"/>
          <w:szCs w:val="20"/>
        </w:rPr>
      </w:pPr>
      <w:r w:rsidRPr="009B5558">
        <w:rPr>
          <w:sz w:val="20"/>
          <w:szCs w:val="20"/>
        </w:rPr>
        <w:t>Koncové zariadenie používané na administráciu alebo vývoj musí byť centrálne spravované, podporované, aktualizované, šifrované a chránené centrálne riadeným EDR. Samotná signatúrna alebo natívna základná antivírusová ochrana operačného systému sa bez schválenej výnimky nepovažuje za rovnocenné opatrenie.</w:t>
      </w:r>
    </w:p>
    <w:p w:rsidR="003245A3" w:rsidRPr="009B5558" w:rsidRDefault="003245A3" w:rsidP="009B5558">
      <w:pPr>
        <w:pStyle w:val="Odsekzoznamu"/>
        <w:widowControl/>
        <w:numPr>
          <w:ilvl w:val="0"/>
          <w:numId w:val="18"/>
        </w:numPr>
        <w:autoSpaceDE/>
        <w:autoSpaceDN/>
        <w:adjustRightInd/>
        <w:ind w:right="0"/>
        <w:rPr>
          <w:sz w:val="20"/>
          <w:szCs w:val="20"/>
        </w:rPr>
      </w:pPr>
      <w:r w:rsidRPr="009B5558">
        <w:rPr>
          <w:sz w:val="20"/>
          <w:szCs w:val="20"/>
        </w:rPr>
        <w:t>Lokálny administrátorský účet musí byť individuálny alebo riadený schváleným mechanizmom správy lokálnych administrátorských hesiel; zdieľané a nemeniteľné lokálne administrátorské účty sú zakázané.</w:t>
      </w:r>
    </w:p>
    <w:p w:rsidR="003245A3" w:rsidRDefault="003245A3" w:rsidP="009B5558">
      <w:pPr>
        <w:pStyle w:val="Odsekzoznamu"/>
        <w:widowControl/>
        <w:numPr>
          <w:ilvl w:val="0"/>
          <w:numId w:val="18"/>
        </w:numPr>
        <w:autoSpaceDE/>
        <w:autoSpaceDN/>
        <w:adjustRightInd/>
        <w:ind w:right="0"/>
        <w:rPr>
          <w:sz w:val="20"/>
          <w:szCs w:val="20"/>
        </w:rPr>
      </w:pPr>
      <w:r w:rsidRPr="009B5558">
        <w:rPr>
          <w:sz w:val="20"/>
          <w:szCs w:val="20"/>
        </w:rPr>
        <w:t xml:space="preserve">Členstvo servera v doméne, použitie samostatnej administrátorskej domény, radiča iba na čítanie alebo iného modelu správy sa určí bezpečnostnou architektúrou, segmentáciou a analýzou rizík; riešenie </w:t>
      </w:r>
      <w:r w:rsidRPr="009B5558">
        <w:rPr>
          <w:color w:val="FF0000"/>
          <w:sz w:val="20"/>
          <w:szCs w:val="20"/>
        </w:rPr>
        <w:t>nesmie</w:t>
      </w:r>
      <w:r w:rsidRPr="009B5558">
        <w:rPr>
          <w:sz w:val="20"/>
          <w:szCs w:val="20"/>
        </w:rPr>
        <w:t xml:space="preserve"> rozširovať kompromitáciu medzi bezpečnostnými doménami.</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Webový server</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Pri inštalácii webového servera, aplikačného servera alebo reverznej proxy a bezprostredne po nej sa vykonajú najmenej tieto kontroly a opatrenia:</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 xml:space="preserve">služba sa prevádzkuje na dedikovanom alebo primerane izolovanom hostiteľskom, </w:t>
      </w:r>
      <w:proofErr w:type="spellStart"/>
      <w:r w:rsidRPr="009B5558">
        <w:rPr>
          <w:sz w:val="20"/>
          <w:szCs w:val="20"/>
        </w:rPr>
        <w:t>virtualizovanom</w:t>
      </w:r>
      <w:proofErr w:type="spellEnd"/>
      <w:r w:rsidRPr="009B5558">
        <w:rPr>
          <w:sz w:val="20"/>
          <w:szCs w:val="20"/>
        </w:rPr>
        <w:t xml:space="preserve"> alebo kontajnerovom prostredí podľa rizika,</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color w:val="FF0000"/>
          <w:sz w:val="20"/>
          <w:szCs w:val="20"/>
        </w:rPr>
        <w:t>musia</w:t>
      </w:r>
      <w:r w:rsidRPr="009B5558">
        <w:rPr>
          <w:sz w:val="20"/>
          <w:szCs w:val="20"/>
        </w:rPr>
        <w:t xml:space="preserve"> byť aplikované dostupné záplaty a aktualizácie na eliminovanie známych zraniteľností,</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obsah, konfigurácia, dočasné súbory a prevádzkové záznamy sa oddeľujú a chránia podľa ich účelu, klasifikácie a rizika; samotné fyzické rozdelenie disku sa nevyžaduje, ak je dosiahnuté rovnocenné logické oddelenie,</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 xml:space="preserve">všetky služby inštalované popri webovom serveri, ktoré nie sú potrebné (napr. FTP server alebo služba vzdialenej administrácie) </w:t>
      </w:r>
      <w:r w:rsidRPr="009B5558">
        <w:rPr>
          <w:color w:val="FF0000"/>
          <w:sz w:val="20"/>
          <w:szCs w:val="20"/>
        </w:rPr>
        <w:t>musia</w:t>
      </w:r>
      <w:r w:rsidRPr="009B5558">
        <w:rPr>
          <w:sz w:val="20"/>
          <w:szCs w:val="20"/>
        </w:rPr>
        <w:t xml:space="preserve"> byť vypnuté alebo odstránené,</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 xml:space="preserve">nepotrebné </w:t>
      </w:r>
      <w:proofErr w:type="spellStart"/>
      <w:r w:rsidRPr="009B5558">
        <w:rPr>
          <w:sz w:val="20"/>
          <w:szCs w:val="20"/>
        </w:rPr>
        <w:t>východzie</w:t>
      </w:r>
      <w:proofErr w:type="spellEnd"/>
      <w:r w:rsidRPr="009B5558">
        <w:rPr>
          <w:sz w:val="20"/>
          <w:szCs w:val="20"/>
        </w:rPr>
        <w:t xml:space="preserve"> účty vytvorené pri inštalácií by mali byť odstránené alebo vypnuté,</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z webového servera majú byť odstránené testovacie a ukážkové súbory vrátane vykonateľných súborov a skriptov a dokumentácia výrobcu,</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na server sa aplikuje schválená bezpečnostná konfiguračná základňa a kontrolný zoznam bezpečného nastavenia podľa odporúčaní výrobcu, prevádzkovateľa a relevantných technických štandardov,</w:t>
      </w:r>
    </w:p>
    <w:p w:rsidR="003245A3" w:rsidRPr="009B5558" w:rsidRDefault="003245A3" w:rsidP="009B5558">
      <w:pPr>
        <w:pStyle w:val="Odsekzoznamu"/>
        <w:widowControl/>
        <w:numPr>
          <w:ilvl w:val="0"/>
          <w:numId w:val="20"/>
        </w:numPr>
        <w:autoSpaceDE/>
        <w:autoSpaceDN/>
        <w:adjustRightInd/>
        <w:ind w:left="1276" w:right="0" w:hanging="425"/>
        <w:rPr>
          <w:sz w:val="20"/>
          <w:szCs w:val="20"/>
        </w:rPr>
      </w:pPr>
      <w:r w:rsidRPr="009B5558">
        <w:rPr>
          <w:sz w:val="20"/>
          <w:szCs w:val="20"/>
        </w:rPr>
        <w:t xml:space="preserve">banner HTTP služby by mal byť </w:t>
      </w:r>
      <w:proofErr w:type="spellStart"/>
      <w:r w:rsidRPr="009B5558">
        <w:rPr>
          <w:sz w:val="20"/>
          <w:szCs w:val="20"/>
        </w:rPr>
        <w:t>rekonfigurovaný</w:t>
      </w:r>
      <w:proofErr w:type="spellEnd"/>
      <w:r w:rsidRPr="009B5558">
        <w:rPr>
          <w:sz w:val="20"/>
          <w:szCs w:val="20"/>
        </w:rPr>
        <w:t>, podľa potreby aj s ďalšími bannermi tak, aby nereportovali typ a verziu webového servera a podkladového OS.</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Webový server povoľuje iba HTTP metódy nevyhnutné pre konkrétnu službu; ich rozsah sa dokumentuje a pravidelne overuje.</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lastRenderedPageBreak/>
        <w:t xml:space="preserve">Metódy TRACE a TRACK </w:t>
      </w:r>
      <w:r w:rsidRPr="009B5558">
        <w:rPr>
          <w:color w:val="FF0000"/>
          <w:sz w:val="20"/>
          <w:szCs w:val="20"/>
        </w:rPr>
        <w:t>musia</w:t>
      </w:r>
      <w:r w:rsidRPr="009B5558">
        <w:rPr>
          <w:sz w:val="20"/>
          <w:szCs w:val="20"/>
        </w:rPr>
        <w:t xml:space="preserve"> byť zakázané; metódy OPTIONS, PUT, PATCH, DELETE a ďalšie metódy sa povoľujú iba vtedy, ak sú nevyhnutné, autentifikované, autorizované, validované a monitorované.</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Webový server a nadväzujúce bezpečnostné prvky </w:t>
      </w:r>
      <w:r w:rsidRPr="009B5558">
        <w:rPr>
          <w:color w:val="FF0000"/>
          <w:sz w:val="20"/>
          <w:szCs w:val="20"/>
        </w:rPr>
        <w:t>musia</w:t>
      </w:r>
      <w:r w:rsidRPr="009B5558">
        <w:rPr>
          <w:sz w:val="20"/>
          <w:szCs w:val="20"/>
        </w:rPr>
        <w:t xml:space="preserve"> obmedzovať pomalé a objemové aplikačné útoky nastavením časových limitov, limitov veľkosti a počtu požiadaviek, riadením spojení, obmedzovaním frekvencie a ochranou proti odopretiu služby podľa rizika.</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Z webového servera </w:t>
      </w:r>
      <w:r w:rsidRPr="009B5558">
        <w:rPr>
          <w:color w:val="FF0000"/>
          <w:sz w:val="20"/>
          <w:szCs w:val="20"/>
        </w:rPr>
        <w:t>musia</w:t>
      </w:r>
      <w:r w:rsidRPr="009B5558">
        <w:rPr>
          <w:sz w:val="20"/>
          <w:szCs w:val="20"/>
        </w:rPr>
        <w:t xml:space="preserve"> byť odstránené všetky nadbytočné a nepotrebné súbory a zložky, obzvlášť konfiguračné súbory a zálohy, ladiace výstupy, dočasné súbory, nepotrebné zdrojové kódy a zálohy súborov.</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Ladiace funkcionality (napríklad ASP.NET </w:t>
      </w:r>
      <w:proofErr w:type="spellStart"/>
      <w:r w:rsidRPr="009B5558">
        <w:rPr>
          <w:sz w:val="20"/>
          <w:szCs w:val="20"/>
        </w:rPr>
        <w:t>Application</w:t>
      </w:r>
      <w:proofErr w:type="spellEnd"/>
      <w:r w:rsidRPr="009B5558">
        <w:rPr>
          <w:sz w:val="20"/>
          <w:szCs w:val="20"/>
        </w:rPr>
        <w:t xml:space="preserve"> </w:t>
      </w:r>
      <w:proofErr w:type="spellStart"/>
      <w:r w:rsidRPr="009B5558">
        <w:rPr>
          <w:sz w:val="20"/>
          <w:szCs w:val="20"/>
        </w:rPr>
        <w:t>Trace</w:t>
      </w:r>
      <w:proofErr w:type="spellEnd"/>
      <w:r w:rsidRPr="009B5558">
        <w:rPr>
          <w:sz w:val="20"/>
          <w:szCs w:val="20"/>
        </w:rPr>
        <w:t xml:space="preserve">)  </w:t>
      </w:r>
      <w:r w:rsidRPr="009B5558">
        <w:rPr>
          <w:color w:val="FF0000"/>
          <w:sz w:val="20"/>
          <w:szCs w:val="20"/>
        </w:rPr>
        <w:t>musia</w:t>
      </w:r>
      <w:r w:rsidRPr="009B5558">
        <w:rPr>
          <w:sz w:val="20"/>
          <w:szCs w:val="20"/>
        </w:rPr>
        <w:t xml:space="preserve"> byť vypnuté.</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Na serveri </w:t>
      </w:r>
      <w:r w:rsidRPr="009B5558">
        <w:rPr>
          <w:color w:val="FF0000"/>
          <w:sz w:val="20"/>
          <w:szCs w:val="20"/>
        </w:rPr>
        <w:t>musí</w:t>
      </w:r>
      <w:r w:rsidRPr="009B5558">
        <w:rPr>
          <w:sz w:val="20"/>
          <w:szCs w:val="20"/>
        </w:rPr>
        <w:t xml:space="preserve"> byť nakonfigurovaný </w:t>
      </w:r>
      <w:proofErr w:type="spellStart"/>
      <w:r w:rsidRPr="009B5558">
        <w:rPr>
          <w:sz w:val="20"/>
          <w:szCs w:val="20"/>
        </w:rPr>
        <w:t>defaultný</w:t>
      </w:r>
      <w:proofErr w:type="spellEnd"/>
      <w:r w:rsidRPr="009B5558">
        <w:rPr>
          <w:sz w:val="20"/>
          <w:szCs w:val="20"/>
        </w:rPr>
        <w:t xml:space="preserve"> virtuálny </w:t>
      </w:r>
      <w:proofErr w:type="spellStart"/>
      <w:r w:rsidRPr="009B5558">
        <w:rPr>
          <w:sz w:val="20"/>
          <w:szCs w:val="20"/>
        </w:rPr>
        <w:t>host</w:t>
      </w:r>
      <w:proofErr w:type="spellEnd"/>
      <w:r w:rsidRPr="009B5558">
        <w:rPr>
          <w:sz w:val="20"/>
          <w:szCs w:val="20"/>
        </w:rPr>
        <w:t xml:space="preserve"> na obsluhu prístupu na </w:t>
      </w:r>
      <w:proofErr w:type="spellStart"/>
      <w:r w:rsidRPr="009B5558">
        <w:rPr>
          <w:sz w:val="20"/>
          <w:szCs w:val="20"/>
        </w:rPr>
        <w:t>webserver</w:t>
      </w:r>
      <w:proofErr w:type="spellEnd"/>
      <w:r w:rsidRPr="009B5558">
        <w:rPr>
          <w:sz w:val="20"/>
          <w:szCs w:val="20"/>
        </w:rPr>
        <w:t xml:space="preserve"> prostredníctvom IP adresy (cez prehliadač).  </w:t>
      </w:r>
      <w:r w:rsidRPr="009B5558">
        <w:rPr>
          <w:color w:val="FF0000"/>
          <w:sz w:val="20"/>
          <w:szCs w:val="20"/>
        </w:rPr>
        <w:t>Nesmie</w:t>
      </w:r>
      <w:r w:rsidRPr="009B5558">
        <w:rPr>
          <w:sz w:val="20"/>
          <w:szCs w:val="20"/>
        </w:rPr>
        <w:t xml:space="preserve"> byť zobrazovaná </w:t>
      </w:r>
      <w:proofErr w:type="spellStart"/>
      <w:r w:rsidRPr="009B5558">
        <w:rPr>
          <w:sz w:val="20"/>
          <w:szCs w:val="20"/>
        </w:rPr>
        <w:t>defaultná</w:t>
      </w:r>
      <w:proofErr w:type="spellEnd"/>
      <w:r w:rsidRPr="009B5558">
        <w:rPr>
          <w:sz w:val="20"/>
          <w:szCs w:val="20"/>
        </w:rPr>
        <w:t xml:space="preserve"> stránka použitého </w:t>
      </w:r>
      <w:proofErr w:type="spellStart"/>
      <w:r w:rsidRPr="009B5558">
        <w:rPr>
          <w:sz w:val="20"/>
          <w:szCs w:val="20"/>
        </w:rPr>
        <w:t>frameworku</w:t>
      </w:r>
      <w:proofErr w:type="spellEnd"/>
      <w:r w:rsidRPr="009B5558">
        <w:rPr>
          <w:sz w:val="20"/>
          <w:szCs w:val="20"/>
        </w:rPr>
        <w:t xml:space="preserve"> a pod.</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Webový server </w:t>
      </w:r>
      <w:r w:rsidRPr="009B5558">
        <w:rPr>
          <w:color w:val="FF0000"/>
          <w:sz w:val="20"/>
          <w:szCs w:val="20"/>
        </w:rPr>
        <w:t>musí</w:t>
      </w:r>
      <w:r w:rsidRPr="009B5558">
        <w:rPr>
          <w:sz w:val="20"/>
          <w:szCs w:val="20"/>
        </w:rPr>
        <w:t xml:space="preserve"> zobrazovať v prípade chyby servera iba všeobecné chybové hlásenia.</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Webový server by nemal podporovať funkcionalitu listovania adresára (</w:t>
      </w:r>
      <w:proofErr w:type="spellStart"/>
      <w:r w:rsidRPr="009B5558">
        <w:rPr>
          <w:sz w:val="20"/>
          <w:szCs w:val="20"/>
        </w:rPr>
        <w:t>Directory</w:t>
      </w:r>
      <w:proofErr w:type="spellEnd"/>
      <w:r w:rsidRPr="009B5558">
        <w:rPr>
          <w:sz w:val="20"/>
          <w:szCs w:val="20"/>
        </w:rPr>
        <w:t xml:space="preserve"> listing, Microsoft IIS tilde </w:t>
      </w:r>
      <w:proofErr w:type="spellStart"/>
      <w:r w:rsidRPr="009B5558">
        <w:rPr>
          <w:sz w:val="20"/>
          <w:szCs w:val="20"/>
        </w:rPr>
        <w:t>directory</w:t>
      </w:r>
      <w:proofErr w:type="spellEnd"/>
      <w:r w:rsidRPr="009B5558">
        <w:rPr>
          <w:sz w:val="20"/>
          <w:szCs w:val="20"/>
        </w:rPr>
        <w:t xml:space="preserve"> </w:t>
      </w:r>
      <w:proofErr w:type="spellStart"/>
      <w:r w:rsidRPr="009B5558">
        <w:rPr>
          <w:sz w:val="20"/>
          <w:szCs w:val="20"/>
        </w:rPr>
        <w:t>enumeration</w:t>
      </w:r>
      <w:proofErr w:type="spellEnd"/>
      <w:r w:rsidRPr="009B5558">
        <w:rPr>
          <w:sz w:val="20"/>
          <w:szCs w:val="20"/>
        </w:rPr>
        <w:t>).</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Súbor robots.txt </w:t>
      </w:r>
      <w:r w:rsidRPr="009B5558">
        <w:rPr>
          <w:color w:val="FF0000"/>
          <w:sz w:val="20"/>
          <w:szCs w:val="20"/>
        </w:rPr>
        <w:t>nesmie</w:t>
      </w:r>
      <w:r w:rsidRPr="009B5558">
        <w:rPr>
          <w:sz w:val="20"/>
          <w:szCs w:val="20"/>
        </w:rPr>
        <w:t xml:space="preserve"> obsahovať odkazy na citlivé zdroje aplikácie (napríklad prihlasovanie administrátora a podobne).</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Internetovo dostupná alebo kritická webová aplikácia sa chráni webovým aplikačným firewallom alebo rovnocennou vrstvou aplikačnej ochrany podľa rizika, najmenej s funkciami:</w:t>
      </w:r>
    </w:p>
    <w:p w:rsidR="003245A3" w:rsidRPr="009B5558" w:rsidRDefault="003245A3" w:rsidP="009B5558">
      <w:pPr>
        <w:pStyle w:val="Odsekzoznamu"/>
        <w:widowControl/>
        <w:numPr>
          <w:ilvl w:val="0"/>
          <w:numId w:val="21"/>
        </w:numPr>
        <w:autoSpaceDE/>
        <w:autoSpaceDN/>
        <w:adjustRightInd/>
        <w:ind w:left="1134" w:right="0" w:hanging="283"/>
        <w:rPr>
          <w:sz w:val="20"/>
          <w:szCs w:val="20"/>
        </w:rPr>
      </w:pPr>
      <w:r w:rsidRPr="009B5558">
        <w:rPr>
          <w:sz w:val="20"/>
          <w:szCs w:val="20"/>
        </w:rPr>
        <w:t>detekcie a blokovania relevantných tried útokov, najmä injekcií, skriptovania medzi lokalitami, manipulácie s požiadavkami, útokov na relácie, automatizovaného zneužívania a škodlivých nahrávaných súborov,</w:t>
      </w:r>
    </w:p>
    <w:p w:rsidR="003245A3" w:rsidRPr="009B5558" w:rsidRDefault="003245A3" w:rsidP="009B5558">
      <w:pPr>
        <w:pStyle w:val="Odsekzoznamu"/>
        <w:widowControl/>
        <w:numPr>
          <w:ilvl w:val="0"/>
          <w:numId w:val="21"/>
        </w:numPr>
        <w:autoSpaceDE/>
        <w:autoSpaceDN/>
        <w:adjustRightInd/>
        <w:ind w:left="1134" w:right="0" w:hanging="283"/>
        <w:rPr>
          <w:sz w:val="20"/>
          <w:szCs w:val="20"/>
        </w:rPr>
      </w:pPr>
      <w:r w:rsidRPr="009B5558">
        <w:rPr>
          <w:sz w:val="20"/>
          <w:szCs w:val="20"/>
        </w:rPr>
        <w:t xml:space="preserve">validácie a normalizácie požiadaviek, obmedzovania frekvencie, virtuálneho </w:t>
      </w:r>
      <w:proofErr w:type="spellStart"/>
      <w:r w:rsidRPr="009B5558">
        <w:rPr>
          <w:sz w:val="20"/>
          <w:szCs w:val="20"/>
        </w:rPr>
        <w:t>záplatovania</w:t>
      </w:r>
      <w:proofErr w:type="spellEnd"/>
      <w:r w:rsidRPr="009B5558">
        <w:rPr>
          <w:sz w:val="20"/>
          <w:szCs w:val="20"/>
        </w:rPr>
        <w:t>, riadeného učenia pravidiel, logovania a exportu udalostí do SIEM.</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Pri aplikáciách spracúvajúcich chránené alebo prísne chránené informácie a pri kritických službách </w:t>
      </w:r>
      <w:r w:rsidRPr="009B5558">
        <w:rPr>
          <w:color w:val="FF0000"/>
          <w:sz w:val="20"/>
          <w:szCs w:val="20"/>
        </w:rPr>
        <w:t>musí</w:t>
      </w:r>
      <w:r w:rsidRPr="009B5558">
        <w:rPr>
          <w:sz w:val="20"/>
          <w:szCs w:val="20"/>
        </w:rPr>
        <w:t xml:space="preserve"> byť ochrana nakonfigurovaná reštriktívne, testovaná a monitorovaná; </w:t>
      </w:r>
      <w:r w:rsidRPr="009B5558">
        <w:rPr>
          <w:color w:val="FF0000"/>
          <w:sz w:val="20"/>
          <w:szCs w:val="20"/>
        </w:rPr>
        <w:t>nesmie</w:t>
      </w:r>
      <w:r w:rsidRPr="009B5558">
        <w:rPr>
          <w:sz w:val="20"/>
          <w:szCs w:val="20"/>
        </w:rPr>
        <w:t xml:space="preserve"> nahrádzať odstránenie zraniteľnosti v aplikácii.</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Na zvýšenie dostupnosti webového servera odporúčame použiť </w:t>
      </w:r>
      <w:proofErr w:type="spellStart"/>
      <w:r w:rsidRPr="009B5558">
        <w:rPr>
          <w:sz w:val="20"/>
          <w:szCs w:val="20"/>
        </w:rPr>
        <w:t>load</w:t>
      </w:r>
      <w:proofErr w:type="spellEnd"/>
      <w:r w:rsidRPr="009B5558">
        <w:rPr>
          <w:sz w:val="20"/>
          <w:szCs w:val="20"/>
        </w:rPr>
        <w:t xml:space="preserve"> </w:t>
      </w:r>
      <w:proofErr w:type="spellStart"/>
      <w:r w:rsidRPr="009B5558">
        <w:rPr>
          <w:sz w:val="20"/>
          <w:szCs w:val="20"/>
        </w:rPr>
        <w:t>balancery</w:t>
      </w:r>
      <w:proofErr w:type="spellEnd"/>
      <w:r w:rsidRPr="009B5558">
        <w:rPr>
          <w:sz w:val="20"/>
          <w:szCs w:val="20"/>
        </w:rPr>
        <w:t xml:space="preserve">. Podľa možnosti môžu byť rozšírené o web cache. V prípade podpory web cache </w:t>
      </w:r>
      <w:r w:rsidRPr="009B5558">
        <w:rPr>
          <w:color w:val="FF0000"/>
          <w:sz w:val="20"/>
          <w:szCs w:val="20"/>
        </w:rPr>
        <w:t>nesmú</w:t>
      </w:r>
      <w:r w:rsidRPr="009B5558">
        <w:rPr>
          <w:sz w:val="20"/>
          <w:szCs w:val="20"/>
        </w:rPr>
        <w:t xml:space="preserve"> byť </w:t>
      </w:r>
      <w:proofErr w:type="spellStart"/>
      <w:r w:rsidRPr="009B5558">
        <w:rPr>
          <w:sz w:val="20"/>
          <w:szCs w:val="20"/>
        </w:rPr>
        <w:t>cacheované</w:t>
      </w:r>
      <w:proofErr w:type="spellEnd"/>
      <w:r w:rsidRPr="009B5558">
        <w:rPr>
          <w:sz w:val="20"/>
          <w:szCs w:val="20"/>
        </w:rPr>
        <w:t xml:space="preserve"> administrátorské stránky, prístupové údaje a podobné citlivé informácie.</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Na zvýšenie dostupnosti webového servera môžu byť ako bezpečnostné brány použité reverzné proxy. Podľa možnosti môžu byť rozšírené o funkcie akcelerácie šifrovania, používateľskej autentifikácie alebo filtrovania obsahu.</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TLS </w:t>
      </w:r>
      <w:r w:rsidRPr="009B5558">
        <w:rPr>
          <w:color w:val="FF0000"/>
          <w:sz w:val="20"/>
          <w:szCs w:val="20"/>
        </w:rPr>
        <w:t>musí</w:t>
      </w:r>
      <w:r w:rsidRPr="009B5558">
        <w:rPr>
          <w:sz w:val="20"/>
          <w:szCs w:val="20"/>
        </w:rPr>
        <w:t xml:space="preserve"> byť nakonfigurované bez zastaraných verzií, šifier, kompresie a nebezpečnej </w:t>
      </w:r>
      <w:proofErr w:type="spellStart"/>
      <w:r w:rsidRPr="009B5558">
        <w:rPr>
          <w:sz w:val="20"/>
          <w:szCs w:val="20"/>
        </w:rPr>
        <w:t>renegociácie</w:t>
      </w:r>
      <w:proofErr w:type="spellEnd"/>
      <w:r w:rsidRPr="009B5558">
        <w:rPr>
          <w:sz w:val="20"/>
          <w:szCs w:val="20"/>
        </w:rPr>
        <w:t>; povolené sú iba podporované protokoly a parametre schválené prevádzkovateľom.</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Konfigurácia TLS </w:t>
      </w:r>
      <w:r w:rsidRPr="009B5558">
        <w:rPr>
          <w:color w:val="FF0000"/>
          <w:sz w:val="20"/>
          <w:szCs w:val="20"/>
        </w:rPr>
        <w:t>musí</w:t>
      </w:r>
      <w:r w:rsidRPr="009B5558">
        <w:rPr>
          <w:sz w:val="20"/>
          <w:szCs w:val="20"/>
        </w:rPr>
        <w:t xml:space="preserve"> zabezpečiť bezpečnú výmenu kľúčov, autentifikáciu servera a podľa rizika aj klienta, ochranu integrity a dôvernosti a odolnosť voči aktuálne známym triedam útokov.</w:t>
      </w:r>
    </w:p>
    <w:p w:rsidR="003245A3" w:rsidRPr="009B5558"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Zmeny kryptografickej konfigurácie, certifikátov a podporovaných protokolov sa riadia zmenovým procesom, priebežne sa testujú a monitoruje sa ich exspirácia a stav dôveryhodnosti.</w:t>
      </w:r>
    </w:p>
    <w:p w:rsidR="003245A3" w:rsidRDefault="003245A3" w:rsidP="009B5558">
      <w:pPr>
        <w:pStyle w:val="Odsekzoznamu"/>
        <w:widowControl/>
        <w:numPr>
          <w:ilvl w:val="0"/>
          <w:numId w:val="19"/>
        </w:numPr>
        <w:autoSpaceDE/>
        <w:autoSpaceDN/>
        <w:adjustRightInd/>
        <w:ind w:left="851" w:right="0" w:hanging="491"/>
        <w:rPr>
          <w:sz w:val="20"/>
          <w:szCs w:val="20"/>
        </w:rPr>
      </w:pPr>
      <w:r w:rsidRPr="009B5558">
        <w:rPr>
          <w:sz w:val="20"/>
          <w:szCs w:val="20"/>
        </w:rPr>
        <w:t xml:space="preserve">  V prípade viacerých virtuálnych </w:t>
      </w:r>
      <w:proofErr w:type="spellStart"/>
      <w:r w:rsidRPr="009B5558">
        <w:rPr>
          <w:sz w:val="20"/>
          <w:szCs w:val="20"/>
        </w:rPr>
        <w:t>hostov</w:t>
      </w:r>
      <w:proofErr w:type="spellEnd"/>
      <w:r w:rsidRPr="009B5558">
        <w:rPr>
          <w:sz w:val="20"/>
          <w:szCs w:val="20"/>
        </w:rPr>
        <w:t xml:space="preserve"> </w:t>
      </w:r>
      <w:r w:rsidRPr="009B5558">
        <w:rPr>
          <w:color w:val="FF0000"/>
          <w:sz w:val="20"/>
          <w:szCs w:val="20"/>
        </w:rPr>
        <w:t>musí</w:t>
      </w:r>
      <w:r w:rsidRPr="009B5558">
        <w:rPr>
          <w:sz w:val="20"/>
          <w:szCs w:val="20"/>
        </w:rPr>
        <w:t xml:space="preserve"> byť oddelené úložisko </w:t>
      </w:r>
      <w:proofErr w:type="spellStart"/>
      <w:r w:rsidRPr="009B5558">
        <w:rPr>
          <w:sz w:val="20"/>
          <w:szCs w:val="20"/>
        </w:rPr>
        <w:t>cookies</w:t>
      </w:r>
      <w:proofErr w:type="spellEnd"/>
      <w:r w:rsidRPr="009B5558">
        <w:rPr>
          <w:sz w:val="20"/>
          <w:szCs w:val="20"/>
        </w:rPr>
        <w:t xml:space="preserve"> minimálne na úrovni adresárov.</w:t>
      </w:r>
    </w:p>
    <w:p w:rsidR="003C5BA3" w:rsidRPr="009B5558" w:rsidRDefault="003C5BA3" w:rsidP="003C5BA3">
      <w:pPr>
        <w:pStyle w:val="Odsekzoznamu"/>
        <w:widowControl/>
        <w:autoSpaceDE/>
        <w:autoSpaceDN/>
        <w:adjustRightInd/>
        <w:ind w:left="851"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Administrácia, logovanie a zálohovanie</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Správcovské rozhrania </w:t>
      </w:r>
      <w:r w:rsidRPr="009B5558">
        <w:rPr>
          <w:color w:val="FF0000"/>
          <w:sz w:val="20"/>
          <w:szCs w:val="20"/>
        </w:rPr>
        <w:t>musia</w:t>
      </w:r>
      <w:r w:rsidRPr="009B5558">
        <w:rPr>
          <w:sz w:val="20"/>
          <w:szCs w:val="20"/>
        </w:rPr>
        <w:t xml:space="preserve"> byť dostupné iba z dôveryhodných a schválených lokalít alebo prostredníctvom schválenej administrátorskej brány, s MFA, PAM/JIT a monitorovaním podľa rizika.</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Z produkčných systémov </w:t>
      </w:r>
      <w:r w:rsidRPr="009B5558">
        <w:rPr>
          <w:color w:val="FF0000"/>
          <w:sz w:val="20"/>
          <w:szCs w:val="20"/>
        </w:rPr>
        <w:t>musia</w:t>
      </w:r>
      <w:r w:rsidRPr="009B5558">
        <w:rPr>
          <w:sz w:val="20"/>
          <w:szCs w:val="20"/>
        </w:rPr>
        <w:t xml:space="preserve"> byť odstránené všetky testovacie a pôvodné účty.</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Čas všetkých relevantných systémov a zdrojov záznamov </w:t>
      </w:r>
      <w:r w:rsidRPr="009B5558">
        <w:rPr>
          <w:color w:val="FF0000"/>
          <w:sz w:val="20"/>
          <w:szCs w:val="20"/>
        </w:rPr>
        <w:t>musí</w:t>
      </w:r>
      <w:r w:rsidRPr="009B5558">
        <w:rPr>
          <w:sz w:val="20"/>
          <w:szCs w:val="20"/>
        </w:rPr>
        <w:t xml:space="preserve"> byť synchronizovaný s dôveryhodným a monitorovaným časovým zdrojom prevádzkovateľa alebo s ním zosúladeným zdrojom.</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Webové a iné správcovské rozhrania </w:t>
      </w:r>
      <w:r w:rsidRPr="009B5558">
        <w:rPr>
          <w:color w:val="FF0000"/>
          <w:sz w:val="20"/>
          <w:szCs w:val="20"/>
        </w:rPr>
        <w:t>musia</w:t>
      </w:r>
      <w:r w:rsidRPr="009B5558">
        <w:rPr>
          <w:sz w:val="20"/>
          <w:szCs w:val="20"/>
        </w:rPr>
        <w:t xml:space="preserve"> používať šifrovaný a autentifikovaný komunikačný kanál; nezabezpečené administračné protokoly sú zakázané.</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Na serveri a v aplikácii </w:t>
      </w:r>
      <w:r w:rsidRPr="009B5558">
        <w:rPr>
          <w:color w:val="FF0000"/>
          <w:sz w:val="20"/>
          <w:szCs w:val="20"/>
        </w:rPr>
        <w:t>musí</w:t>
      </w:r>
      <w:r w:rsidRPr="009B5558">
        <w:rPr>
          <w:sz w:val="20"/>
          <w:szCs w:val="20"/>
        </w:rPr>
        <w:t xml:space="preserve"> byť aktívne logovanie podľa Prílohy č. 3 – Logovací štandard, najmä:</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záznamy o prístupoch, požiadavkách, chybách, administrátorských činnostiach, bezpečnostných udalostiach a zmenách konfigurácie v strojovo spracovateľnom formáte,</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lastRenderedPageBreak/>
        <w:t xml:space="preserve">oddelenie zdrojov, prostredí a virtuálnych </w:t>
      </w:r>
      <w:proofErr w:type="spellStart"/>
      <w:r w:rsidRPr="009B5558">
        <w:rPr>
          <w:sz w:val="20"/>
          <w:szCs w:val="20"/>
        </w:rPr>
        <w:t>hostov</w:t>
      </w:r>
      <w:proofErr w:type="spellEnd"/>
      <w:r w:rsidRPr="009B5558">
        <w:rPr>
          <w:sz w:val="20"/>
          <w:szCs w:val="20"/>
        </w:rPr>
        <w:t xml:space="preserve"> tak, aby bolo možné jednoznačne určiť pôvod záznamu,</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čas udalosti a časové pásmo, zdroj, používateľskú alebo strojovú identitu, reláciu alebo korelačný identifikátor, požadovaný objekt alebo rozhranie, výsledok, závažnosť a ďalšie polia podľa Logovacieho štandardu; citlivý obsah a tajomstvá sa do záznamov neukladajú,</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záznamy sa priebežne odosielajú do oddeleného centrálneho úložiska alebo SIEM a chránia sa pred neoprávnenou zmenou a výmazom,</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kapacita, dostupnosť, integrita a oneskorenie prenosu záznamov sa monitorujú a výpadok logovacieho reťazca sa rieši ako bezpečnostná udalosť,</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retencia, online dostupnosť a nemennosť záznamov sa riadia Logovacím štandardom, schváleným logovacím profilom, registratúrnym plánom a právnymi predpismi,</w:t>
      </w:r>
    </w:p>
    <w:p w:rsidR="003245A3" w:rsidRPr="009B5558" w:rsidRDefault="003245A3" w:rsidP="009B5558">
      <w:pPr>
        <w:pStyle w:val="Odsekzoznamu"/>
        <w:widowControl/>
        <w:numPr>
          <w:ilvl w:val="0"/>
          <w:numId w:val="23"/>
        </w:numPr>
        <w:autoSpaceDE/>
        <w:autoSpaceDN/>
        <w:adjustRightInd/>
        <w:ind w:right="0"/>
        <w:rPr>
          <w:sz w:val="20"/>
          <w:szCs w:val="20"/>
        </w:rPr>
      </w:pPr>
      <w:r w:rsidRPr="009B5558">
        <w:rPr>
          <w:sz w:val="20"/>
          <w:szCs w:val="20"/>
        </w:rPr>
        <w:t xml:space="preserve">záznamy a detekčné pravidlá sa priebežne vyhodnocujú automatizovane a podľa rizika aj odbornou kontrolou; interval </w:t>
      </w:r>
      <w:r w:rsidRPr="009B5558">
        <w:rPr>
          <w:color w:val="FF0000"/>
          <w:sz w:val="20"/>
          <w:szCs w:val="20"/>
        </w:rPr>
        <w:t>nesmie</w:t>
      </w:r>
      <w:r w:rsidRPr="009B5558">
        <w:rPr>
          <w:sz w:val="20"/>
          <w:szCs w:val="20"/>
        </w:rPr>
        <w:t xml:space="preserve"> byť stanovený len pevným týždenným režimom, ak sa vyžaduje nepretržité monitorovanie.</w:t>
      </w:r>
    </w:p>
    <w:p w:rsidR="003245A3" w:rsidRPr="009B5558" w:rsidRDefault="003245A3" w:rsidP="009B5558">
      <w:pPr>
        <w:pStyle w:val="Odsekzoznamu"/>
        <w:widowControl/>
        <w:numPr>
          <w:ilvl w:val="0"/>
          <w:numId w:val="22"/>
        </w:numPr>
        <w:autoSpaceDE/>
        <w:autoSpaceDN/>
        <w:adjustRightInd/>
        <w:ind w:right="0"/>
        <w:rPr>
          <w:sz w:val="20"/>
          <w:szCs w:val="20"/>
        </w:rPr>
      </w:pPr>
      <w:r w:rsidRPr="009B5558">
        <w:rPr>
          <w:sz w:val="20"/>
          <w:szCs w:val="20"/>
        </w:rPr>
        <w:t xml:space="preserve">Zálohovanie webového servera, aplikácie, konfigurácie, údajov a súvisiacich komponentov sa riadi schváleným plánom zálohovania a obnovy a </w:t>
      </w:r>
      <w:r w:rsidRPr="009B5558">
        <w:rPr>
          <w:color w:val="FF0000"/>
          <w:sz w:val="20"/>
          <w:szCs w:val="20"/>
        </w:rPr>
        <w:t>musí</w:t>
      </w:r>
      <w:r w:rsidRPr="009B5558">
        <w:rPr>
          <w:sz w:val="20"/>
          <w:szCs w:val="20"/>
        </w:rPr>
        <w:t xml:space="preserve"> zahŕňať najmä:</w:t>
      </w:r>
    </w:p>
    <w:p w:rsidR="003245A3" w:rsidRPr="009B5558" w:rsidRDefault="003245A3" w:rsidP="009B5558">
      <w:pPr>
        <w:pStyle w:val="Odsekzoznamu"/>
        <w:widowControl/>
        <w:numPr>
          <w:ilvl w:val="0"/>
          <w:numId w:val="24"/>
        </w:numPr>
        <w:autoSpaceDE/>
        <w:autoSpaceDN/>
        <w:adjustRightInd/>
        <w:ind w:right="0"/>
        <w:rPr>
          <w:sz w:val="20"/>
          <w:szCs w:val="20"/>
        </w:rPr>
      </w:pPr>
      <w:r w:rsidRPr="009B5558">
        <w:rPr>
          <w:sz w:val="20"/>
          <w:szCs w:val="20"/>
        </w:rPr>
        <w:t xml:space="preserve">určenie vlastníka, rozsahu, frekvencie, </w:t>
      </w:r>
      <w:proofErr w:type="spellStart"/>
      <w:r w:rsidRPr="009B5558">
        <w:rPr>
          <w:sz w:val="20"/>
          <w:szCs w:val="20"/>
        </w:rPr>
        <w:t>retencie</w:t>
      </w:r>
      <w:proofErr w:type="spellEnd"/>
      <w:r w:rsidRPr="009B5558">
        <w:rPr>
          <w:sz w:val="20"/>
          <w:szCs w:val="20"/>
        </w:rPr>
        <w:t>, šifrovania, oddelenia, nemennosti a monitorovania úspešnosti záloh,</w:t>
      </w:r>
    </w:p>
    <w:p w:rsidR="003245A3" w:rsidRPr="009B5558" w:rsidRDefault="003245A3" w:rsidP="009B5558">
      <w:pPr>
        <w:pStyle w:val="Odsekzoznamu"/>
        <w:widowControl/>
        <w:numPr>
          <w:ilvl w:val="0"/>
          <w:numId w:val="24"/>
        </w:numPr>
        <w:autoSpaceDE/>
        <w:autoSpaceDN/>
        <w:adjustRightInd/>
        <w:ind w:right="0"/>
        <w:rPr>
          <w:sz w:val="20"/>
          <w:szCs w:val="20"/>
        </w:rPr>
      </w:pPr>
      <w:r w:rsidRPr="009B5558">
        <w:rPr>
          <w:sz w:val="20"/>
          <w:szCs w:val="20"/>
        </w:rPr>
        <w:t>frekvenciu záloh odvodenú od RPO, kritickosti služby, objemu zmien a rizika,</w:t>
      </w:r>
    </w:p>
    <w:p w:rsidR="003245A3" w:rsidRPr="009B5558" w:rsidRDefault="003245A3" w:rsidP="009B5558">
      <w:pPr>
        <w:pStyle w:val="Odsekzoznamu"/>
        <w:widowControl/>
        <w:numPr>
          <w:ilvl w:val="0"/>
          <w:numId w:val="24"/>
        </w:numPr>
        <w:autoSpaceDE/>
        <w:autoSpaceDN/>
        <w:adjustRightInd/>
        <w:ind w:right="0"/>
        <w:rPr>
          <w:sz w:val="20"/>
          <w:szCs w:val="20"/>
        </w:rPr>
      </w:pPr>
      <w:r w:rsidRPr="009B5558">
        <w:rPr>
          <w:sz w:val="20"/>
          <w:szCs w:val="20"/>
        </w:rPr>
        <w:t>pravidelné automatizované a manuálne testovanie obnovy v rozsahu a frekvencii podľa analýzy rizík, požiadaviek kontinuity činností a schváleného plánu obnovy alebo základného zmluvného vzťahu,</w:t>
      </w:r>
    </w:p>
    <w:p w:rsidR="003245A3" w:rsidRPr="009B5558" w:rsidRDefault="003245A3" w:rsidP="009B5558">
      <w:pPr>
        <w:pStyle w:val="Odsekzoznamu"/>
        <w:widowControl/>
        <w:numPr>
          <w:ilvl w:val="0"/>
          <w:numId w:val="24"/>
        </w:numPr>
        <w:autoSpaceDE/>
        <w:autoSpaceDN/>
        <w:adjustRightInd/>
        <w:ind w:right="0"/>
        <w:rPr>
          <w:sz w:val="20"/>
          <w:szCs w:val="20"/>
        </w:rPr>
      </w:pPr>
      <w:r w:rsidRPr="009B5558">
        <w:rPr>
          <w:sz w:val="20"/>
          <w:szCs w:val="20"/>
        </w:rPr>
        <w:t>úplnú, prírastkovú alebo inú vhodnú stratégiu zálohovania bez pevne určeného intervalu, ak je preukázané splnenie RPO a RTO,</w:t>
      </w:r>
    </w:p>
    <w:p w:rsidR="003245A3" w:rsidRPr="009B5558" w:rsidRDefault="003245A3" w:rsidP="009B5558">
      <w:pPr>
        <w:pStyle w:val="Odsekzoznamu"/>
        <w:widowControl/>
        <w:numPr>
          <w:ilvl w:val="0"/>
          <w:numId w:val="24"/>
        </w:numPr>
        <w:autoSpaceDE/>
        <w:autoSpaceDN/>
        <w:adjustRightInd/>
        <w:ind w:right="0"/>
        <w:rPr>
          <w:sz w:val="20"/>
          <w:szCs w:val="20"/>
        </w:rPr>
      </w:pPr>
      <w:r w:rsidRPr="009B5558">
        <w:rPr>
          <w:sz w:val="20"/>
          <w:szCs w:val="20"/>
        </w:rPr>
        <w:t xml:space="preserve">geograficky alebo logicky oddelenú kópiu a podľa rizika nemennú alebo </w:t>
      </w:r>
      <w:proofErr w:type="spellStart"/>
      <w:r w:rsidRPr="009B5558">
        <w:rPr>
          <w:sz w:val="20"/>
          <w:szCs w:val="20"/>
        </w:rPr>
        <w:t>offline</w:t>
      </w:r>
      <w:proofErr w:type="spellEnd"/>
      <w:r w:rsidRPr="009B5558">
        <w:rPr>
          <w:sz w:val="20"/>
          <w:szCs w:val="20"/>
        </w:rPr>
        <w:t xml:space="preserve"> zálohu chránenú pred </w:t>
      </w:r>
      <w:proofErr w:type="spellStart"/>
      <w:r w:rsidRPr="009B5558">
        <w:rPr>
          <w:sz w:val="20"/>
          <w:szCs w:val="20"/>
        </w:rPr>
        <w:t>ransomvérom</w:t>
      </w:r>
      <w:proofErr w:type="spellEnd"/>
      <w:r w:rsidRPr="009B5558">
        <w:rPr>
          <w:sz w:val="20"/>
          <w:szCs w:val="20"/>
        </w:rPr>
        <w:t xml:space="preserve"> a kompromitáciou produkčného prostredia,</w:t>
      </w:r>
    </w:p>
    <w:p w:rsidR="003245A3" w:rsidRDefault="003245A3" w:rsidP="009B5558">
      <w:pPr>
        <w:pStyle w:val="Odsekzoznamu"/>
        <w:widowControl/>
        <w:numPr>
          <w:ilvl w:val="0"/>
          <w:numId w:val="24"/>
        </w:numPr>
        <w:autoSpaceDE/>
        <w:autoSpaceDN/>
        <w:adjustRightInd/>
        <w:ind w:right="0"/>
        <w:rPr>
          <w:sz w:val="20"/>
          <w:szCs w:val="20"/>
        </w:rPr>
      </w:pPr>
      <w:r w:rsidRPr="009B5558">
        <w:rPr>
          <w:sz w:val="20"/>
          <w:szCs w:val="20"/>
        </w:rPr>
        <w:t>autoritatívnu a overenú kópiu aplikácie, konfigurácie, infraštruktúry definovanej kódom a dokumentácie potrebnej na obnovu.</w:t>
      </w:r>
    </w:p>
    <w:p w:rsidR="003C5BA3" w:rsidRPr="009B5558" w:rsidRDefault="003C5BA3" w:rsidP="003C5BA3">
      <w:pPr>
        <w:pStyle w:val="Odsekzoznamu"/>
        <w:widowControl/>
        <w:autoSpaceDE/>
        <w:autoSpaceDN/>
        <w:adjustRightInd/>
        <w:ind w:left="108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Kontrola prístupu OS a webového servera</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 xml:space="preserve">Proces webového servera aj proces </w:t>
      </w:r>
      <w:proofErr w:type="spellStart"/>
      <w:r w:rsidRPr="009B5558">
        <w:rPr>
          <w:sz w:val="20"/>
          <w:szCs w:val="20"/>
        </w:rPr>
        <w:t>backendovej</w:t>
      </w:r>
      <w:proofErr w:type="spellEnd"/>
      <w:r w:rsidRPr="009B5558">
        <w:rPr>
          <w:sz w:val="20"/>
          <w:szCs w:val="20"/>
        </w:rPr>
        <w:t xml:space="preserve"> databázy </w:t>
      </w:r>
      <w:r w:rsidRPr="009B5558">
        <w:rPr>
          <w:color w:val="FF0000"/>
          <w:sz w:val="20"/>
          <w:szCs w:val="20"/>
        </w:rPr>
        <w:t>musí</w:t>
      </w:r>
      <w:r w:rsidRPr="009B5558">
        <w:rPr>
          <w:sz w:val="20"/>
          <w:szCs w:val="20"/>
        </w:rPr>
        <w:t xml:space="preserve"> byť konfigurovaný tak, aby bežal pod unikátnym používateľským kontom s limitovanou množinou privilégií.</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 xml:space="preserve">Webový server by mal byť konfigurovaný tak, aby súbory s webovým obsahom boli procesom prislúchajúcim službe webového servera prístupné na čítanie, no nie na zápis. Procesy webového servera by nemali mať právo zápisu do priečinkov, kde je uchovávaný verejný webový obsah (web </w:t>
      </w:r>
      <w:proofErr w:type="spellStart"/>
      <w:r w:rsidRPr="009B5558">
        <w:rPr>
          <w:sz w:val="20"/>
          <w:szCs w:val="20"/>
        </w:rPr>
        <w:t>content</w:t>
      </w:r>
      <w:proofErr w:type="spellEnd"/>
      <w:r w:rsidRPr="009B5558">
        <w:rPr>
          <w:sz w:val="20"/>
          <w:szCs w:val="20"/>
        </w:rPr>
        <w:t>).</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OS by mal byť nakonfigurovaný tak, aby proces webového servera mohol vytvárať log záznamy, no nemohol ich čítať.</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OS by mal byť podľa možnosti nakonfigurovaný, aby dočasné súbory vytvorené procesmi webového servera boli obmedzené na určený a vhodne zabezpečený priečinok. Ak je to možné, prístup k dočasným súborom by mal byť obmedzený na procesy, ktoré ich vytvorili.</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 xml:space="preserve">Webový obsah a všetky logy ním vytvárané by mali byť umiestnené na separátnom pevnom disku alebo na inej logickej partícii, ako OS a webový server. </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color w:val="00B050"/>
          <w:sz w:val="20"/>
          <w:szCs w:val="20"/>
        </w:rPr>
        <w:t>Odporúča sa</w:t>
      </w:r>
      <w:r w:rsidRPr="009B5558">
        <w:rPr>
          <w:sz w:val="20"/>
          <w:szCs w:val="20"/>
        </w:rPr>
        <w:t xml:space="preserve"> webový server izolovať od iných procesov použitím prostriedkov ako napríklad </w:t>
      </w:r>
      <w:proofErr w:type="spellStart"/>
      <w:r w:rsidRPr="009B5558">
        <w:rPr>
          <w:sz w:val="20"/>
          <w:szCs w:val="20"/>
        </w:rPr>
        <w:t>chroot</w:t>
      </w:r>
      <w:proofErr w:type="spellEnd"/>
      <w:r w:rsidRPr="009B5558">
        <w:rPr>
          <w:sz w:val="20"/>
          <w:szCs w:val="20"/>
        </w:rPr>
        <w:t>, kontajnery, virtualizácia  a pod.</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Pre externé skripty a programy, vykonávané ako časť obsahu webového servera by mal byť vytvorený samostatný priečinok (napr. JavaScript knižnice a pod).</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color w:val="FFC000"/>
          <w:sz w:val="20"/>
          <w:szCs w:val="20"/>
        </w:rPr>
        <w:t>Mal by</w:t>
      </w:r>
      <w:r w:rsidRPr="009B5558">
        <w:rPr>
          <w:sz w:val="20"/>
          <w:szCs w:val="20"/>
        </w:rPr>
        <w:t xml:space="preserve"> byť stanovený maximálny počet procesov webového servera a/alebo sieťových spojení, ktoré by server mal povoliť. </w:t>
      </w:r>
    </w:p>
    <w:p w:rsidR="003245A3" w:rsidRPr="009B5558" w:rsidRDefault="003245A3" w:rsidP="009B5558">
      <w:pPr>
        <w:pStyle w:val="Odsekzoznamu"/>
        <w:widowControl/>
        <w:numPr>
          <w:ilvl w:val="0"/>
          <w:numId w:val="25"/>
        </w:numPr>
        <w:autoSpaceDE/>
        <w:autoSpaceDN/>
        <w:adjustRightInd/>
        <w:ind w:right="0"/>
        <w:rPr>
          <w:sz w:val="20"/>
          <w:szCs w:val="20"/>
        </w:rPr>
      </w:pPr>
      <w:r w:rsidRPr="009B5558">
        <w:rPr>
          <w:sz w:val="20"/>
          <w:szCs w:val="20"/>
        </w:rPr>
        <w:t xml:space="preserve">Spúšťanie skriptov, ktoré nie sú výlučne pod kontrolou administratívneho konta, </w:t>
      </w:r>
      <w:r w:rsidRPr="009B5558">
        <w:rPr>
          <w:color w:val="FFC000"/>
          <w:sz w:val="20"/>
          <w:szCs w:val="20"/>
        </w:rPr>
        <w:t>malo by</w:t>
      </w:r>
      <w:r w:rsidRPr="009B5558">
        <w:rPr>
          <w:sz w:val="20"/>
          <w:szCs w:val="20"/>
        </w:rPr>
        <w:t xml:space="preserve"> byť zakázané (napr. vytvorením a kontrolou prístupu k separátnemu priečinku, obsahujúcom autorizované skripty).</w:t>
      </w:r>
    </w:p>
    <w:p w:rsidR="003245A3" w:rsidRPr="009B5558" w:rsidRDefault="003245A3" w:rsidP="009B5558">
      <w:pPr>
        <w:pStyle w:val="Odsekzoznamu"/>
        <w:widowControl/>
        <w:numPr>
          <w:ilvl w:val="0"/>
          <w:numId w:val="25"/>
        </w:numPr>
        <w:autoSpaceDE/>
        <w:autoSpaceDN/>
        <w:adjustRightInd/>
        <w:ind w:left="851" w:right="0" w:hanging="491"/>
        <w:rPr>
          <w:sz w:val="20"/>
          <w:szCs w:val="20"/>
        </w:rPr>
      </w:pPr>
      <w:r w:rsidRPr="009B5558">
        <w:rPr>
          <w:sz w:val="20"/>
          <w:szCs w:val="20"/>
        </w:rPr>
        <w:t xml:space="preserve">  Použitie symbolických </w:t>
      </w:r>
      <w:proofErr w:type="spellStart"/>
      <w:r w:rsidRPr="009B5558">
        <w:rPr>
          <w:sz w:val="20"/>
          <w:szCs w:val="20"/>
        </w:rPr>
        <w:t>linkov</w:t>
      </w:r>
      <w:proofErr w:type="spellEnd"/>
      <w:r w:rsidRPr="009B5558">
        <w:rPr>
          <w:sz w:val="20"/>
          <w:szCs w:val="20"/>
        </w:rPr>
        <w:t xml:space="preserve"> by malo byť pre procesy webového servera zakázané.</w:t>
      </w:r>
    </w:p>
    <w:p w:rsidR="003245A3" w:rsidRPr="009B5558" w:rsidRDefault="003245A3" w:rsidP="009B5558">
      <w:pPr>
        <w:pStyle w:val="Odsekzoznamu"/>
        <w:widowControl/>
        <w:numPr>
          <w:ilvl w:val="0"/>
          <w:numId w:val="25"/>
        </w:numPr>
        <w:autoSpaceDE/>
        <w:autoSpaceDN/>
        <w:adjustRightInd/>
        <w:ind w:left="851" w:right="0" w:hanging="491"/>
        <w:rPr>
          <w:sz w:val="20"/>
          <w:szCs w:val="20"/>
        </w:rPr>
      </w:pPr>
      <w:r w:rsidRPr="009B5558">
        <w:rPr>
          <w:sz w:val="20"/>
          <w:szCs w:val="20"/>
        </w:rPr>
        <w:t xml:space="preserve">  Odporúčame vytvoriť kompletnú maticu prístupov k webovému obsahu (</w:t>
      </w:r>
      <w:proofErr w:type="spellStart"/>
      <w:r w:rsidRPr="009B5558">
        <w:rPr>
          <w:sz w:val="20"/>
          <w:szCs w:val="20"/>
        </w:rPr>
        <w:t>access</w:t>
      </w:r>
      <w:proofErr w:type="spellEnd"/>
      <w:r w:rsidRPr="009B5558">
        <w:rPr>
          <w:sz w:val="20"/>
          <w:szCs w:val="20"/>
        </w:rPr>
        <w:t xml:space="preserve"> </w:t>
      </w:r>
      <w:proofErr w:type="spellStart"/>
      <w:r w:rsidRPr="009B5558">
        <w:rPr>
          <w:sz w:val="20"/>
          <w:szCs w:val="20"/>
        </w:rPr>
        <w:t>matrix</w:t>
      </w:r>
      <w:proofErr w:type="spellEnd"/>
      <w:r w:rsidRPr="009B5558">
        <w:rPr>
          <w:sz w:val="20"/>
          <w:szCs w:val="20"/>
        </w:rPr>
        <w:t>). V nej by malo byť definované, ktoré súbory a priečinky majú byť prístupné a pre koho.</w:t>
      </w:r>
    </w:p>
    <w:p w:rsidR="003245A3" w:rsidRDefault="003245A3" w:rsidP="009B5558">
      <w:pPr>
        <w:pStyle w:val="Odsekzoznamu"/>
        <w:widowControl/>
        <w:numPr>
          <w:ilvl w:val="0"/>
          <w:numId w:val="25"/>
        </w:numPr>
        <w:autoSpaceDE/>
        <w:autoSpaceDN/>
        <w:adjustRightInd/>
        <w:ind w:left="851" w:right="0" w:hanging="491"/>
        <w:rPr>
          <w:sz w:val="20"/>
          <w:szCs w:val="20"/>
        </w:rPr>
      </w:pPr>
      <w:r w:rsidRPr="009B5558">
        <w:rPr>
          <w:sz w:val="20"/>
          <w:szCs w:val="20"/>
        </w:rPr>
        <w:t xml:space="preserve">  V odôvodnených prípadoch odporúčame zaviesť kontrolu proti </w:t>
      </w:r>
      <w:proofErr w:type="spellStart"/>
      <w:r w:rsidRPr="009B5558">
        <w:rPr>
          <w:sz w:val="20"/>
          <w:szCs w:val="20"/>
        </w:rPr>
        <w:t>botom</w:t>
      </w:r>
      <w:proofErr w:type="spellEnd"/>
      <w:r w:rsidRPr="009B5558">
        <w:rPr>
          <w:sz w:val="20"/>
          <w:szCs w:val="20"/>
        </w:rPr>
        <w:t xml:space="preserve"> (napr. CAPTCHA, </w:t>
      </w:r>
      <w:proofErr w:type="spellStart"/>
      <w:r w:rsidRPr="009B5558">
        <w:rPr>
          <w:sz w:val="20"/>
          <w:szCs w:val="20"/>
        </w:rPr>
        <w:t>nofollow</w:t>
      </w:r>
      <w:proofErr w:type="spellEnd"/>
      <w:r w:rsidRPr="009B5558">
        <w:rPr>
          <w:sz w:val="20"/>
          <w:szCs w:val="20"/>
        </w:rPr>
        <w:t>, filtrovanie kľúčových slov).</w:t>
      </w:r>
    </w:p>
    <w:p w:rsidR="003C5BA3" w:rsidRDefault="003C5BA3" w:rsidP="003C5BA3">
      <w:pPr>
        <w:pStyle w:val="Odsekzoznamu"/>
        <w:widowControl/>
        <w:autoSpaceDE/>
        <w:autoSpaceDN/>
        <w:adjustRightInd/>
        <w:ind w:left="851" w:right="0" w:firstLine="0"/>
        <w:rPr>
          <w:sz w:val="20"/>
          <w:szCs w:val="20"/>
        </w:rPr>
      </w:pPr>
    </w:p>
    <w:p w:rsidR="002A194D" w:rsidRDefault="002A194D" w:rsidP="003C5BA3">
      <w:pPr>
        <w:pStyle w:val="Odsekzoznamu"/>
        <w:widowControl/>
        <w:autoSpaceDE/>
        <w:autoSpaceDN/>
        <w:adjustRightInd/>
        <w:ind w:left="851" w:right="0" w:firstLine="0"/>
        <w:rPr>
          <w:sz w:val="20"/>
          <w:szCs w:val="20"/>
        </w:rPr>
      </w:pPr>
    </w:p>
    <w:p w:rsidR="002A194D" w:rsidRPr="009B5558" w:rsidRDefault="002A194D" w:rsidP="003C5BA3">
      <w:pPr>
        <w:pStyle w:val="Odsekzoznamu"/>
        <w:widowControl/>
        <w:autoSpaceDE/>
        <w:autoSpaceDN/>
        <w:adjustRightInd/>
        <w:ind w:left="851" w:right="0" w:firstLine="0"/>
        <w:rPr>
          <w:sz w:val="20"/>
          <w:szCs w:val="20"/>
        </w:rPr>
      </w:pPr>
      <w:bookmarkStart w:id="0" w:name="_GoBack"/>
      <w:bookmarkEnd w:id="0"/>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lastRenderedPageBreak/>
        <w:t xml:space="preserve">HTTP hlavičky a </w:t>
      </w:r>
      <w:proofErr w:type="spellStart"/>
      <w:r w:rsidRPr="009B5558">
        <w:rPr>
          <w:b/>
          <w:color w:val="44546A" w:themeColor="text2"/>
          <w:sz w:val="20"/>
          <w:szCs w:val="20"/>
        </w:rPr>
        <w:t>cookies</w:t>
      </w:r>
      <w:proofErr w:type="spellEnd"/>
      <w:r w:rsidRPr="009B5558">
        <w:rPr>
          <w:b/>
          <w:color w:val="44546A" w:themeColor="text2"/>
          <w:sz w:val="20"/>
          <w:szCs w:val="20"/>
        </w:rPr>
        <w:t xml:space="preserve"> </w:t>
      </w:r>
    </w:p>
    <w:p w:rsidR="003245A3" w:rsidRPr="009B5558" w:rsidRDefault="003245A3" w:rsidP="009B5558">
      <w:pPr>
        <w:pStyle w:val="Odsekzoznamu"/>
        <w:widowControl/>
        <w:numPr>
          <w:ilvl w:val="0"/>
          <w:numId w:val="26"/>
        </w:numPr>
        <w:autoSpaceDE/>
        <w:autoSpaceDN/>
        <w:adjustRightInd/>
        <w:ind w:right="0"/>
        <w:rPr>
          <w:sz w:val="20"/>
          <w:szCs w:val="20"/>
        </w:rPr>
      </w:pPr>
      <w:r w:rsidRPr="009B5558">
        <w:rPr>
          <w:sz w:val="20"/>
          <w:szCs w:val="20"/>
        </w:rPr>
        <w:t>Pri službách dostupných cez HTTPS sa používa HSTS s primeranou hodnotou max-</w:t>
      </w:r>
      <w:proofErr w:type="spellStart"/>
      <w:r w:rsidRPr="009B5558">
        <w:rPr>
          <w:sz w:val="20"/>
          <w:szCs w:val="20"/>
        </w:rPr>
        <w:t>age</w:t>
      </w:r>
      <w:proofErr w:type="spellEnd"/>
      <w:r w:rsidRPr="009B5558">
        <w:rPr>
          <w:sz w:val="20"/>
          <w:szCs w:val="20"/>
        </w:rPr>
        <w:t xml:space="preserve">; direktíva </w:t>
      </w:r>
      <w:proofErr w:type="spellStart"/>
      <w:r w:rsidRPr="009B5558">
        <w:rPr>
          <w:sz w:val="20"/>
          <w:szCs w:val="20"/>
        </w:rPr>
        <w:t>includeSubDomains</w:t>
      </w:r>
      <w:proofErr w:type="spellEnd"/>
      <w:r w:rsidRPr="009B5558">
        <w:rPr>
          <w:sz w:val="20"/>
          <w:szCs w:val="20"/>
        </w:rPr>
        <w:t xml:space="preserve"> a zaradenie do </w:t>
      </w:r>
      <w:proofErr w:type="spellStart"/>
      <w:r w:rsidRPr="009B5558">
        <w:rPr>
          <w:sz w:val="20"/>
          <w:szCs w:val="20"/>
        </w:rPr>
        <w:t>preload</w:t>
      </w:r>
      <w:proofErr w:type="spellEnd"/>
      <w:r w:rsidRPr="009B5558">
        <w:rPr>
          <w:sz w:val="20"/>
          <w:szCs w:val="20"/>
        </w:rPr>
        <w:t xml:space="preserve"> zoznamu sa použijú po vyhodnotení dopadu na všetky </w:t>
      </w:r>
      <w:proofErr w:type="spellStart"/>
      <w:r w:rsidRPr="009B5558">
        <w:rPr>
          <w:sz w:val="20"/>
          <w:szCs w:val="20"/>
        </w:rPr>
        <w:t>subdomény</w:t>
      </w:r>
      <w:proofErr w:type="spellEnd"/>
      <w:r w:rsidRPr="009B5558">
        <w:rPr>
          <w:sz w:val="20"/>
          <w:szCs w:val="20"/>
        </w:rPr>
        <w:t>.</w:t>
      </w:r>
    </w:p>
    <w:p w:rsidR="003245A3" w:rsidRPr="009B5558" w:rsidRDefault="003245A3" w:rsidP="009B5558">
      <w:pPr>
        <w:pStyle w:val="Odsekzoznamu"/>
        <w:widowControl/>
        <w:numPr>
          <w:ilvl w:val="0"/>
          <w:numId w:val="27"/>
        </w:numPr>
        <w:autoSpaceDE/>
        <w:autoSpaceDN/>
        <w:adjustRightInd/>
        <w:ind w:right="0"/>
        <w:rPr>
          <w:sz w:val="20"/>
          <w:szCs w:val="20"/>
        </w:rPr>
      </w:pPr>
      <w:r w:rsidRPr="009B5558">
        <w:rPr>
          <w:sz w:val="20"/>
          <w:szCs w:val="20"/>
        </w:rPr>
        <w:t>Bezpečnostné hlavičky sa nastavujú centrálne a konzistentne v aplikácii, reverznej proxy alebo webovom serveri a ich účinnosť sa overuje automatizovaným testovaním.</w:t>
      </w:r>
    </w:p>
    <w:p w:rsidR="003245A3" w:rsidRPr="009B5558" w:rsidRDefault="003245A3" w:rsidP="009B5558">
      <w:pPr>
        <w:pStyle w:val="Odsekzoznamu"/>
        <w:widowControl/>
        <w:numPr>
          <w:ilvl w:val="0"/>
          <w:numId w:val="27"/>
        </w:numPr>
        <w:autoSpaceDE/>
        <w:autoSpaceDN/>
        <w:adjustRightInd/>
        <w:ind w:right="0"/>
        <w:rPr>
          <w:sz w:val="20"/>
          <w:szCs w:val="20"/>
        </w:rPr>
      </w:pPr>
      <w:r w:rsidRPr="009B5558">
        <w:rPr>
          <w:sz w:val="20"/>
          <w:szCs w:val="20"/>
        </w:rPr>
        <w:t xml:space="preserve">Politika HSTS </w:t>
      </w:r>
      <w:r w:rsidRPr="009B5558">
        <w:rPr>
          <w:color w:val="FF0000"/>
          <w:sz w:val="20"/>
          <w:szCs w:val="20"/>
        </w:rPr>
        <w:t>nesmie</w:t>
      </w:r>
      <w:r w:rsidRPr="009B5558">
        <w:rPr>
          <w:sz w:val="20"/>
          <w:szCs w:val="20"/>
        </w:rPr>
        <w:t xml:space="preserve"> byť zavedená spôsobom, ktorý zneprístupní neschválenú alebo technicky nepripravenú </w:t>
      </w:r>
      <w:proofErr w:type="spellStart"/>
      <w:r w:rsidRPr="009B5558">
        <w:rPr>
          <w:sz w:val="20"/>
          <w:szCs w:val="20"/>
        </w:rPr>
        <w:t>subdoménu</w:t>
      </w:r>
      <w:proofErr w:type="spellEnd"/>
      <w:r w:rsidRPr="009B5558">
        <w:rPr>
          <w:sz w:val="20"/>
          <w:szCs w:val="20"/>
        </w:rPr>
        <w:t xml:space="preserve">; výnimky a prechodný režim </w:t>
      </w:r>
      <w:r w:rsidRPr="009B5558">
        <w:rPr>
          <w:color w:val="FF0000"/>
          <w:sz w:val="20"/>
          <w:szCs w:val="20"/>
        </w:rPr>
        <w:t>musia</w:t>
      </w:r>
      <w:r w:rsidRPr="009B5558">
        <w:rPr>
          <w:sz w:val="20"/>
          <w:szCs w:val="20"/>
        </w:rPr>
        <w:t xml:space="preserve"> byť riadené.</w:t>
      </w:r>
    </w:p>
    <w:p w:rsidR="003245A3" w:rsidRPr="009B5558" w:rsidRDefault="003245A3" w:rsidP="009B5558">
      <w:pPr>
        <w:pStyle w:val="Odsekzoznamu"/>
        <w:widowControl/>
        <w:numPr>
          <w:ilvl w:val="0"/>
          <w:numId w:val="26"/>
        </w:numPr>
        <w:autoSpaceDE/>
        <w:autoSpaceDN/>
        <w:adjustRightInd/>
        <w:ind w:right="0"/>
        <w:rPr>
          <w:sz w:val="20"/>
          <w:szCs w:val="20"/>
        </w:rPr>
      </w:pPr>
      <w:r w:rsidRPr="009B5558">
        <w:rPr>
          <w:sz w:val="20"/>
          <w:szCs w:val="20"/>
        </w:rPr>
        <w:t xml:space="preserve">V odpovediach webového servera sa </w:t>
      </w:r>
      <w:r w:rsidRPr="009B5558">
        <w:rPr>
          <w:color w:val="FF0000"/>
          <w:sz w:val="20"/>
          <w:szCs w:val="20"/>
        </w:rPr>
        <w:t>nesmú</w:t>
      </w:r>
      <w:r w:rsidRPr="009B5558">
        <w:rPr>
          <w:sz w:val="20"/>
          <w:szCs w:val="20"/>
        </w:rPr>
        <w:t xml:space="preserve"> nachádzať hlavičky prezrádzajúce použitú technológiu a / alebo jej verziu (Server,  X-</w:t>
      </w:r>
      <w:proofErr w:type="spellStart"/>
      <w:r w:rsidRPr="009B5558">
        <w:rPr>
          <w:sz w:val="20"/>
          <w:szCs w:val="20"/>
        </w:rPr>
        <w:t>Powered</w:t>
      </w:r>
      <w:proofErr w:type="spellEnd"/>
      <w:r w:rsidRPr="009B5558">
        <w:rPr>
          <w:sz w:val="20"/>
          <w:szCs w:val="20"/>
        </w:rPr>
        <w:t>-By,  X-</w:t>
      </w:r>
      <w:proofErr w:type="spellStart"/>
      <w:r w:rsidRPr="009B5558">
        <w:rPr>
          <w:sz w:val="20"/>
          <w:szCs w:val="20"/>
        </w:rPr>
        <w:t>AspNet</w:t>
      </w:r>
      <w:proofErr w:type="spellEnd"/>
      <w:r w:rsidRPr="009B5558">
        <w:rPr>
          <w:sz w:val="20"/>
          <w:szCs w:val="20"/>
        </w:rPr>
        <w:t>-</w:t>
      </w:r>
      <w:proofErr w:type="spellStart"/>
      <w:r w:rsidRPr="009B5558">
        <w:rPr>
          <w:sz w:val="20"/>
          <w:szCs w:val="20"/>
        </w:rPr>
        <w:t>Version</w:t>
      </w:r>
      <w:proofErr w:type="spellEnd"/>
      <w:r w:rsidRPr="009B5558">
        <w:rPr>
          <w:sz w:val="20"/>
          <w:szCs w:val="20"/>
        </w:rPr>
        <w:t xml:space="preserve"> a pod.).</w:t>
      </w:r>
    </w:p>
    <w:p w:rsidR="003245A3" w:rsidRPr="009B5558" w:rsidRDefault="003245A3" w:rsidP="009B5558">
      <w:pPr>
        <w:pStyle w:val="Odsekzoznamu"/>
        <w:widowControl/>
        <w:numPr>
          <w:ilvl w:val="0"/>
          <w:numId w:val="26"/>
        </w:numPr>
        <w:autoSpaceDE/>
        <w:autoSpaceDN/>
        <w:adjustRightInd/>
        <w:ind w:right="0"/>
        <w:rPr>
          <w:sz w:val="20"/>
          <w:szCs w:val="20"/>
        </w:rPr>
      </w:pPr>
      <w:r w:rsidRPr="009B5558">
        <w:rPr>
          <w:sz w:val="20"/>
          <w:szCs w:val="20"/>
        </w:rPr>
        <w:t xml:space="preserve">V hlavičkách sa </w:t>
      </w:r>
      <w:r w:rsidRPr="009B5558">
        <w:rPr>
          <w:color w:val="FF0000"/>
          <w:sz w:val="20"/>
          <w:szCs w:val="20"/>
        </w:rPr>
        <w:t>nesmú</w:t>
      </w:r>
      <w:r w:rsidRPr="009B5558">
        <w:rPr>
          <w:sz w:val="20"/>
          <w:szCs w:val="20"/>
        </w:rPr>
        <w:t xml:space="preserve"> nachádzať informácie o použitých technológiách, </w:t>
      </w:r>
      <w:proofErr w:type="spellStart"/>
      <w:r w:rsidRPr="009B5558">
        <w:rPr>
          <w:sz w:val="20"/>
          <w:szCs w:val="20"/>
        </w:rPr>
        <w:t>backendových</w:t>
      </w:r>
      <w:proofErr w:type="spellEnd"/>
      <w:r w:rsidRPr="009B5558">
        <w:rPr>
          <w:sz w:val="20"/>
          <w:szCs w:val="20"/>
        </w:rPr>
        <w:t xml:space="preserve"> serveroch, internej infraštruktúre, ani bezpečnostných prvkoch.</w:t>
      </w:r>
    </w:p>
    <w:p w:rsidR="003245A3" w:rsidRPr="009B5558" w:rsidRDefault="003245A3" w:rsidP="009B5558">
      <w:pPr>
        <w:pStyle w:val="Odsekzoznamu"/>
        <w:widowControl/>
        <w:numPr>
          <w:ilvl w:val="0"/>
          <w:numId w:val="26"/>
        </w:numPr>
        <w:autoSpaceDE/>
        <w:autoSpaceDN/>
        <w:adjustRightInd/>
        <w:ind w:right="0"/>
        <w:rPr>
          <w:sz w:val="20"/>
          <w:szCs w:val="20"/>
        </w:rPr>
      </w:pPr>
      <w:r w:rsidRPr="009B5558">
        <w:rPr>
          <w:sz w:val="20"/>
          <w:szCs w:val="20"/>
        </w:rPr>
        <w:t>Server alebo aplikácia podľa technológie používa najmenej tieto moderné bezpečnostné hlavičky a politiky:</w:t>
      </w:r>
    </w:p>
    <w:p w:rsidR="003245A3" w:rsidRPr="009B5558" w:rsidRDefault="003245A3" w:rsidP="009B5558">
      <w:pPr>
        <w:pStyle w:val="Odsekzoznamu"/>
        <w:widowControl/>
        <w:numPr>
          <w:ilvl w:val="0"/>
          <w:numId w:val="28"/>
        </w:numPr>
        <w:autoSpaceDE/>
        <w:autoSpaceDN/>
        <w:adjustRightInd/>
        <w:ind w:right="0"/>
        <w:rPr>
          <w:sz w:val="20"/>
          <w:szCs w:val="20"/>
        </w:rPr>
      </w:pPr>
      <w:proofErr w:type="spellStart"/>
      <w:r w:rsidRPr="009B5558">
        <w:rPr>
          <w:sz w:val="20"/>
          <w:szCs w:val="20"/>
        </w:rPr>
        <w:t>Content</w:t>
      </w:r>
      <w:proofErr w:type="spellEnd"/>
      <w:r w:rsidRPr="009B5558">
        <w:rPr>
          <w:sz w:val="20"/>
          <w:szCs w:val="20"/>
        </w:rPr>
        <w:t>-Security-</w:t>
      </w:r>
      <w:proofErr w:type="spellStart"/>
      <w:r w:rsidRPr="009B5558">
        <w:rPr>
          <w:sz w:val="20"/>
          <w:szCs w:val="20"/>
        </w:rPr>
        <w:t>Policy</w:t>
      </w:r>
      <w:proofErr w:type="spellEnd"/>
      <w:r w:rsidRPr="009B5558">
        <w:rPr>
          <w:sz w:val="20"/>
          <w:szCs w:val="20"/>
        </w:rPr>
        <w:t xml:space="preserve"> s direktívou </w:t>
      </w:r>
      <w:proofErr w:type="spellStart"/>
      <w:r w:rsidRPr="009B5558">
        <w:rPr>
          <w:sz w:val="20"/>
          <w:szCs w:val="20"/>
        </w:rPr>
        <w:t>frame-ancestors</w:t>
      </w:r>
      <w:proofErr w:type="spellEnd"/>
      <w:r w:rsidRPr="009B5558">
        <w:rPr>
          <w:sz w:val="20"/>
          <w:szCs w:val="20"/>
        </w:rPr>
        <w:t xml:space="preserve"> alebo rovnocennú ochranu proti vloženiu stránky do rámca; X-</w:t>
      </w:r>
      <w:proofErr w:type="spellStart"/>
      <w:r w:rsidRPr="009B5558">
        <w:rPr>
          <w:sz w:val="20"/>
          <w:szCs w:val="20"/>
        </w:rPr>
        <w:t>Frame</w:t>
      </w:r>
      <w:proofErr w:type="spellEnd"/>
      <w:r w:rsidRPr="009B5558">
        <w:rPr>
          <w:sz w:val="20"/>
          <w:szCs w:val="20"/>
        </w:rPr>
        <w:t>-</w:t>
      </w:r>
      <w:proofErr w:type="spellStart"/>
      <w:r w:rsidRPr="009B5558">
        <w:rPr>
          <w:sz w:val="20"/>
          <w:szCs w:val="20"/>
        </w:rPr>
        <w:t>Options</w:t>
      </w:r>
      <w:proofErr w:type="spellEnd"/>
      <w:r w:rsidRPr="009B5558">
        <w:rPr>
          <w:sz w:val="20"/>
          <w:szCs w:val="20"/>
        </w:rPr>
        <w:t xml:space="preserve"> sa môže použiť ako doplnková ochrana pre starších klientov,</w:t>
      </w:r>
    </w:p>
    <w:p w:rsidR="003245A3" w:rsidRPr="009B5558" w:rsidRDefault="003245A3" w:rsidP="009B5558">
      <w:pPr>
        <w:pStyle w:val="Odsekzoznamu"/>
        <w:widowControl/>
        <w:numPr>
          <w:ilvl w:val="0"/>
          <w:numId w:val="28"/>
        </w:numPr>
        <w:autoSpaceDE/>
        <w:autoSpaceDN/>
        <w:adjustRightInd/>
        <w:ind w:right="0"/>
        <w:rPr>
          <w:sz w:val="20"/>
          <w:szCs w:val="20"/>
        </w:rPr>
      </w:pPr>
      <w:r w:rsidRPr="009B5558">
        <w:rPr>
          <w:sz w:val="20"/>
          <w:szCs w:val="20"/>
        </w:rPr>
        <w:t>X-</w:t>
      </w:r>
      <w:proofErr w:type="spellStart"/>
      <w:r w:rsidRPr="009B5558">
        <w:rPr>
          <w:sz w:val="20"/>
          <w:szCs w:val="20"/>
        </w:rPr>
        <w:t>Content</w:t>
      </w:r>
      <w:proofErr w:type="spellEnd"/>
      <w:r w:rsidRPr="009B5558">
        <w:rPr>
          <w:sz w:val="20"/>
          <w:szCs w:val="20"/>
        </w:rPr>
        <w:t>-Type-</w:t>
      </w:r>
      <w:proofErr w:type="spellStart"/>
      <w:r w:rsidRPr="009B5558">
        <w:rPr>
          <w:sz w:val="20"/>
          <w:szCs w:val="20"/>
        </w:rPr>
        <w:t>Options</w:t>
      </w:r>
      <w:proofErr w:type="spellEnd"/>
      <w:r w:rsidRPr="009B5558">
        <w:rPr>
          <w:sz w:val="20"/>
          <w:szCs w:val="20"/>
        </w:rPr>
        <w:t xml:space="preserve">: </w:t>
      </w:r>
      <w:proofErr w:type="spellStart"/>
      <w:r w:rsidRPr="009B5558">
        <w:rPr>
          <w:sz w:val="20"/>
          <w:szCs w:val="20"/>
        </w:rPr>
        <w:t>nosniff</w:t>
      </w:r>
      <w:proofErr w:type="spellEnd"/>
      <w:r w:rsidRPr="009B5558">
        <w:rPr>
          <w:sz w:val="20"/>
          <w:szCs w:val="20"/>
        </w:rPr>
        <w:t xml:space="preserve">, </w:t>
      </w:r>
      <w:proofErr w:type="spellStart"/>
      <w:r w:rsidRPr="009B5558">
        <w:rPr>
          <w:sz w:val="20"/>
          <w:szCs w:val="20"/>
        </w:rPr>
        <w:t>Referrer-Policy</w:t>
      </w:r>
      <w:proofErr w:type="spellEnd"/>
      <w:r w:rsidRPr="009B5558">
        <w:rPr>
          <w:sz w:val="20"/>
          <w:szCs w:val="20"/>
        </w:rPr>
        <w:t xml:space="preserve"> a podľa funkcionality </w:t>
      </w:r>
      <w:proofErr w:type="spellStart"/>
      <w:r w:rsidRPr="009B5558">
        <w:rPr>
          <w:sz w:val="20"/>
          <w:szCs w:val="20"/>
        </w:rPr>
        <w:t>Permissions-Policy</w:t>
      </w:r>
      <w:proofErr w:type="spellEnd"/>
      <w:r w:rsidRPr="009B5558">
        <w:rPr>
          <w:sz w:val="20"/>
          <w:szCs w:val="20"/>
        </w:rPr>
        <w:t>; zastaraná hlavička X-XSS-</w:t>
      </w:r>
      <w:proofErr w:type="spellStart"/>
      <w:r w:rsidRPr="009B5558">
        <w:rPr>
          <w:sz w:val="20"/>
          <w:szCs w:val="20"/>
        </w:rPr>
        <w:t>Protection</w:t>
      </w:r>
      <w:proofErr w:type="spellEnd"/>
      <w:r w:rsidRPr="009B5558">
        <w:rPr>
          <w:sz w:val="20"/>
          <w:szCs w:val="20"/>
        </w:rPr>
        <w:t xml:space="preserve"> sa nepoužíva ako náhrada riadnej ochrany proti XSS,</w:t>
      </w:r>
    </w:p>
    <w:p w:rsidR="003245A3" w:rsidRPr="009B5558" w:rsidRDefault="003245A3" w:rsidP="009B5558">
      <w:pPr>
        <w:pStyle w:val="Odsekzoznamu"/>
        <w:widowControl/>
        <w:numPr>
          <w:ilvl w:val="0"/>
          <w:numId w:val="28"/>
        </w:numPr>
        <w:autoSpaceDE/>
        <w:autoSpaceDN/>
        <w:adjustRightInd/>
        <w:ind w:right="0"/>
        <w:rPr>
          <w:sz w:val="20"/>
          <w:szCs w:val="20"/>
        </w:rPr>
      </w:pPr>
      <w:proofErr w:type="spellStart"/>
      <w:r w:rsidRPr="009B5558">
        <w:rPr>
          <w:sz w:val="20"/>
          <w:szCs w:val="20"/>
        </w:rPr>
        <w:t>Strict</w:t>
      </w:r>
      <w:proofErr w:type="spellEnd"/>
      <w:r w:rsidRPr="009B5558">
        <w:rPr>
          <w:sz w:val="20"/>
          <w:szCs w:val="20"/>
        </w:rPr>
        <w:t>-Transport-Security, ak je služba určená na prevádzku výlučne cez HTTPS,</w:t>
      </w:r>
    </w:p>
    <w:p w:rsidR="003245A3" w:rsidRPr="009B5558" w:rsidRDefault="003245A3" w:rsidP="009B5558">
      <w:pPr>
        <w:pStyle w:val="Odsekzoznamu"/>
        <w:widowControl/>
        <w:numPr>
          <w:ilvl w:val="0"/>
          <w:numId w:val="28"/>
        </w:numPr>
        <w:autoSpaceDE/>
        <w:autoSpaceDN/>
        <w:adjustRightInd/>
        <w:ind w:right="0"/>
        <w:rPr>
          <w:sz w:val="20"/>
          <w:szCs w:val="20"/>
        </w:rPr>
      </w:pPr>
      <w:r w:rsidRPr="009B5558">
        <w:rPr>
          <w:sz w:val="20"/>
          <w:szCs w:val="20"/>
        </w:rPr>
        <w:t>bezpečné nastavenie vyrovnávacej pamäte a politiky pre citlivé odpovede, najmä Cache-</w:t>
      </w:r>
      <w:proofErr w:type="spellStart"/>
      <w:r w:rsidRPr="009B5558">
        <w:rPr>
          <w:sz w:val="20"/>
          <w:szCs w:val="20"/>
        </w:rPr>
        <w:t>Control</w:t>
      </w:r>
      <w:proofErr w:type="spellEnd"/>
      <w:r w:rsidRPr="009B5558">
        <w:rPr>
          <w:sz w:val="20"/>
          <w:szCs w:val="20"/>
        </w:rPr>
        <w:t xml:space="preserve"> podľa povahy obsahu.</w:t>
      </w:r>
    </w:p>
    <w:p w:rsidR="003245A3" w:rsidRDefault="003245A3" w:rsidP="009B5558">
      <w:pPr>
        <w:pStyle w:val="Odsekzoznamu"/>
        <w:widowControl/>
        <w:numPr>
          <w:ilvl w:val="0"/>
          <w:numId w:val="26"/>
        </w:numPr>
        <w:autoSpaceDE/>
        <w:autoSpaceDN/>
        <w:adjustRightInd/>
        <w:ind w:right="0"/>
        <w:rPr>
          <w:sz w:val="20"/>
          <w:szCs w:val="20"/>
        </w:rPr>
      </w:pPr>
      <w:r w:rsidRPr="009B5558">
        <w:rPr>
          <w:sz w:val="20"/>
          <w:szCs w:val="20"/>
        </w:rPr>
        <w:t xml:space="preserve">Hlavičky používané reverznou proxy alebo </w:t>
      </w:r>
      <w:proofErr w:type="spellStart"/>
      <w:r w:rsidRPr="009B5558">
        <w:rPr>
          <w:sz w:val="20"/>
          <w:szCs w:val="20"/>
        </w:rPr>
        <w:t>sprostredkujúcim</w:t>
      </w:r>
      <w:proofErr w:type="spellEnd"/>
      <w:r w:rsidRPr="009B5558">
        <w:rPr>
          <w:sz w:val="20"/>
          <w:szCs w:val="20"/>
        </w:rPr>
        <w:t xml:space="preserve"> prvkom, napríklad </w:t>
      </w:r>
      <w:proofErr w:type="spellStart"/>
      <w:r w:rsidRPr="009B5558">
        <w:rPr>
          <w:sz w:val="20"/>
          <w:szCs w:val="20"/>
        </w:rPr>
        <w:t>Forwarded</w:t>
      </w:r>
      <w:proofErr w:type="spellEnd"/>
      <w:r w:rsidRPr="009B5558">
        <w:rPr>
          <w:sz w:val="20"/>
          <w:szCs w:val="20"/>
        </w:rPr>
        <w:t xml:space="preserve"> alebo X-</w:t>
      </w:r>
      <w:proofErr w:type="spellStart"/>
      <w:r w:rsidRPr="009B5558">
        <w:rPr>
          <w:sz w:val="20"/>
          <w:szCs w:val="20"/>
        </w:rPr>
        <w:t>Forwarded</w:t>
      </w:r>
      <w:proofErr w:type="spellEnd"/>
      <w:r w:rsidRPr="009B5558">
        <w:rPr>
          <w:sz w:val="20"/>
          <w:szCs w:val="20"/>
        </w:rPr>
        <w:t>-</w:t>
      </w:r>
      <w:proofErr w:type="spellStart"/>
      <w:r w:rsidRPr="009B5558">
        <w:rPr>
          <w:sz w:val="20"/>
          <w:szCs w:val="20"/>
        </w:rPr>
        <w:t>For</w:t>
      </w:r>
      <w:proofErr w:type="spellEnd"/>
      <w:r w:rsidRPr="009B5558">
        <w:rPr>
          <w:sz w:val="20"/>
          <w:szCs w:val="20"/>
        </w:rPr>
        <w:t xml:space="preserve">, sa prijímajú iba od dôveryhodných proxy prvkov, validujú sa a </w:t>
      </w:r>
      <w:r w:rsidRPr="009B5558">
        <w:rPr>
          <w:color w:val="FF0000"/>
          <w:sz w:val="20"/>
          <w:szCs w:val="20"/>
        </w:rPr>
        <w:t>nesmú</w:t>
      </w:r>
      <w:r w:rsidRPr="009B5558">
        <w:rPr>
          <w:sz w:val="20"/>
          <w:szCs w:val="20"/>
        </w:rPr>
        <w:t xml:space="preserve"> sa nekontrolovane sprístupňovať koncovému používateľovi.</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Aplikácia (webový portál)</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všetky chyby a výnimky.</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zobrazovať v prípade chyby aplikácie iba všeobecné chybové hlásenia.</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V generovanom kóde </w:t>
      </w:r>
      <w:r w:rsidRPr="009B5558">
        <w:rPr>
          <w:color w:val="FF0000"/>
          <w:sz w:val="20"/>
          <w:szCs w:val="20"/>
        </w:rPr>
        <w:t>nesmú</w:t>
      </w:r>
      <w:r w:rsidRPr="009B5558">
        <w:rPr>
          <w:sz w:val="20"/>
          <w:szCs w:val="20"/>
        </w:rPr>
        <w:t xml:space="preserve"> byť prítomné komentáre, citlivé informácie a odkazy na vnútorné IP adresy.</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pristupovať k ďalším aplikáciám a serverom prostredníctvom doménového mena  (nie IP adresy, obzvlášť internej).</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reflektovať obsahy hlavičiek v odpovedi servera.</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Pre posielanie citlivých a autentifikačných údajov </w:t>
      </w:r>
      <w:r w:rsidRPr="009B5558">
        <w:rPr>
          <w:color w:val="FF0000"/>
          <w:sz w:val="20"/>
          <w:szCs w:val="20"/>
        </w:rPr>
        <w:t>musí</w:t>
      </w:r>
      <w:r w:rsidRPr="009B5558">
        <w:rPr>
          <w:sz w:val="20"/>
          <w:szCs w:val="20"/>
        </w:rPr>
        <w:t xml:space="preserve"> byť vynucované HTTPS spojenie.</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ukladať citlivé údaje (napríklad identifikátor relácie) v URL adrese. V prípade zakázania </w:t>
      </w:r>
      <w:proofErr w:type="spellStart"/>
      <w:r w:rsidRPr="009B5558">
        <w:rPr>
          <w:sz w:val="20"/>
          <w:szCs w:val="20"/>
        </w:rPr>
        <w:t>cookies</w:t>
      </w:r>
      <w:proofErr w:type="spellEnd"/>
      <w:r w:rsidRPr="009B5558">
        <w:rPr>
          <w:sz w:val="20"/>
          <w:szCs w:val="20"/>
        </w:rPr>
        <w:t xml:space="preserve"> v prehliadači </w:t>
      </w:r>
      <w:r w:rsidRPr="009B5558">
        <w:rPr>
          <w:color w:val="FF0000"/>
          <w:sz w:val="20"/>
          <w:szCs w:val="20"/>
        </w:rPr>
        <w:t>musí</w:t>
      </w:r>
      <w:r w:rsidRPr="009B5558">
        <w:rPr>
          <w:sz w:val="20"/>
          <w:szCs w:val="20"/>
        </w:rPr>
        <w:t xml:space="preserve"> stránka zobraziť hlásenie o nutnosti použitia </w:t>
      </w:r>
      <w:proofErr w:type="spellStart"/>
      <w:r w:rsidRPr="009B5558">
        <w:rPr>
          <w:sz w:val="20"/>
          <w:szCs w:val="20"/>
        </w:rPr>
        <w:t>cookies</w:t>
      </w:r>
      <w:proofErr w:type="spellEnd"/>
      <w:r w:rsidRPr="009B5558">
        <w:rPr>
          <w:sz w:val="20"/>
          <w:szCs w:val="20"/>
        </w:rPr>
        <w:t xml:space="preserve"> (ak sa používajú).</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Externé zdroje, knižnice, fonty, skripty a obsah sa používajú iba z dôveryhodných a schválených zdrojov, s riadením zmien, kontrolou integrity alebo lokálnym hosťovaním podľa rizika.</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načítavať alebo spúšťať obsah z nedôveryhodných, neautorizovaných alebo používateľom ľubovoľne určiteľných externých zdrojov.</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Všetky činnosti privilegovaných používateľov, administrátorov a servisných identít sa zaznamenávajú a odosielajú do centrálneho systému správy záznamov alebo SIEM podľa Logovacieho štandardu.</w:t>
      </w:r>
    </w:p>
    <w:p w:rsidR="003245A3" w:rsidRPr="009B5558"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Dynamické vyhodnocovanie kódu, napríklad funkcia </w:t>
      </w:r>
      <w:proofErr w:type="spellStart"/>
      <w:r w:rsidRPr="009B5558">
        <w:rPr>
          <w:sz w:val="20"/>
          <w:szCs w:val="20"/>
        </w:rPr>
        <w:t>eval</w:t>
      </w:r>
      <w:proofErr w:type="spellEnd"/>
      <w:r w:rsidRPr="009B5558">
        <w:rPr>
          <w:sz w:val="20"/>
          <w:szCs w:val="20"/>
        </w:rPr>
        <w:t xml:space="preserve"> alebo rovnocenný mechanizmus, sa </w:t>
      </w:r>
      <w:r w:rsidRPr="009B5558">
        <w:rPr>
          <w:color w:val="FF0000"/>
          <w:sz w:val="20"/>
          <w:szCs w:val="20"/>
        </w:rPr>
        <w:t>nesmie</w:t>
      </w:r>
      <w:r w:rsidRPr="009B5558">
        <w:rPr>
          <w:sz w:val="20"/>
          <w:szCs w:val="20"/>
        </w:rPr>
        <w:t xml:space="preserve"> používať s nedôveryhodným alebo používateľom ovplyvniteľným vstupom; jeho nevyhnutné použitie vyžaduje bezpečnostné posúdenie a schválenie.</w:t>
      </w:r>
    </w:p>
    <w:p w:rsidR="003245A3" w:rsidRDefault="003245A3" w:rsidP="003C5BA3">
      <w:pPr>
        <w:pStyle w:val="Odsekzoznamu"/>
        <w:widowControl/>
        <w:numPr>
          <w:ilvl w:val="0"/>
          <w:numId w:val="71"/>
        </w:numPr>
        <w:autoSpaceDE/>
        <w:autoSpaceDN/>
        <w:adjustRightInd/>
        <w:ind w:right="0"/>
        <w:rPr>
          <w:sz w:val="20"/>
          <w:szCs w:val="20"/>
        </w:rPr>
      </w:pPr>
      <w:r w:rsidRPr="009B5558">
        <w:rPr>
          <w:sz w:val="20"/>
          <w:szCs w:val="20"/>
        </w:rPr>
        <w:t xml:space="preserve"> Z aplikácie </w:t>
      </w:r>
      <w:r w:rsidRPr="009B5558">
        <w:rPr>
          <w:color w:val="FF0000"/>
          <w:sz w:val="20"/>
          <w:szCs w:val="20"/>
        </w:rPr>
        <w:t>musia</w:t>
      </w:r>
      <w:r w:rsidRPr="009B5558">
        <w:rPr>
          <w:sz w:val="20"/>
          <w:szCs w:val="20"/>
        </w:rPr>
        <w:t xml:space="preserve"> byť odstránené všetky ladiace výstupy, dočasné súbory, nepotrebné zdrojové kódy a zálohy súborov.</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 xml:space="preserve"> Autentifikácia a autorizácia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pre všetky autorizačné mechanizmy uplatňovať predvolené zamietnutie, minimálne oprávnenia a kontrolu oprávnenia na strane servera pri každej chránenej operácii.</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Každá privilegovaná alebo citlivá operácia vyžaduje platnú autentifikáciu, autorizáciu a podľa rizika opätovnú autentifikáciu alebo viacfaktorové potvrdenie.</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Autentifikácia, autorizácia, správa relácie a kontrola oprávnení sa vykonávajú na dôveryhodnej strane servera alebo prostredníctvom schválenej identity platformy; klientom poskytnuté roly alebo tvrdenia sa vždy overujú.</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color w:val="FF0000"/>
          <w:sz w:val="20"/>
          <w:szCs w:val="20"/>
        </w:rPr>
        <w:t>Musia</w:t>
      </w:r>
      <w:r w:rsidRPr="009B5558">
        <w:rPr>
          <w:sz w:val="20"/>
          <w:szCs w:val="20"/>
        </w:rPr>
        <w:t xml:space="preserve"> byť odstránené všetky testovacie a pôvodné účty z produkčných systémov.</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lastRenderedPageBreak/>
        <w:t xml:space="preserve">Pre všetky citlivé operácie </w:t>
      </w:r>
      <w:r w:rsidRPr="009B5558">
        <w:rPr>
          <w:color w:val="FF0000"/>
          <w:sz w:val="20"/>
          <w:szCs w:val="20"/>
        </w:rPr>
        <w:t>musia</w:t>
      </w:r>
      <w:r w:rsidRPr="009B5558">
        <w:rPr>
          <w:sz w:val="20"/>
          <w:szCs w:val="20"/>
        </w:rPr>
        <w:t xml:space="preserve"> byť implementované </w:t>
      </w:r>
      <w:proofErr w:type="spellStart"/>
      <w:r w:rsidRPr="009B5558">
        <w:rPr>
          <w:sz w:val="20"/>
          <w:szCs w:val="20"/>
        </w:rPr>
        <w:t>anti</w:t>
      </w:r>
      <w:proofErr w:type="spellEnd"/>
      <w:r w:rsidRPr="009B5558">
        <w:rPr>
          <w:sz w:val="20"/>
          <w:szCs w:val="20"/>
        </w:rPr>
        <w:t xml:space="preserve">-CSRF tokeny, ktoré </w:t>
      </w:r>
      <w:r w:rsidRPr="009B5558">
        <w:rPr>
          <w:color w:val="FF0000"/>
          <w:sz w:val="20"/>
          <w:szCs w:val="20"/>
        </w:rPr>
        <w:t>musia</w:t>
      </w:r>
      <w:r w:rsidRPr="009B5558">
        <w:rPr>
          <w:sz w:val="20"/>
          <w:szCs w:val="20"/>
        </w:rPr>
        <w:t xml:space="preserve"> byť pri vykonaní operácie overované.</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Pre webové aplikácie, ku ktorým je na prístup nutná autentifikácia, </w:t>
      </w:r>
      <w:r w:rsidRPr="009B5558">
        <w:rPr>
          <w:color w:val="FF0000"/>
          <w:sz w:val="20"/>
          <w:szCs w:val="20"/>
        </w:rPr>
        <w:t>je nutné</w:t>
      </w:r>
      <w:r w:rsidRPr="009B5558">
        <w:rPr>
          <w:sz w:val="20"/>
          <w:szCs w:val="20"/>
        </w:rPr>
        <w:t xml:space="preserve"> zabezpečiť, aby žiadna webová stránka, ktorá má byť prístupné až po autentifikácii, nebola dostupná bez vykonania kompletného procesu autentifikácie.</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Autentifikácia </w:t>
      </w:r>
      <w:r w:rsidRPr="009B5558">
        <w:rPr>
          <w:color w:val="FF0000"/>
          <w:sz w:val="20"/>
          <w:szCs w:val="20"/>
        </w:rPr>
        <w:t>musí</w:t>
      </w:r>
      <w:r w:rsidRPr="009B5558">
        <w:rPr>
          <w:sz w:val="20"/>
          <w:szCs w:val="20"/>
        </w:rPr>
        <w:t xml:space="preserve"> prebiehať prostredníctvom protokolu HTTPS.</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podporovať heslá a autentifikačné mechanizmy v súlade s aktuálnymi vnútornými pravidlami prevádzkovateľa, zásadou primeranej dĺžky, kontrolou kompromitovaných hesiel a podporou MFA.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V prípade použitia iniciálnych náhodne generovaných hesiel pre nového používateľa </w:t>
      </w:r>
      <w:r w:rsidRPr="009B5558">
        <w:rPr>
          <w:color w:val="FF0000"/>
          <w:sz w:val="20"/>
          <w:szCs w:val="20"/>
        </w:rPr>
        <w:t>musí</w:t>
      </w:r>
      <w:r w:rsidRPr="009B5558">
        <w:rPr>
          <w:sz w:val="20"/>
          <w:szCs w:val="20"/>
        </w:rPr>
        <w:t xml:space="preserve"> aplikácia pri prvom prihlásení vyžadovať zmenu tohto hesla, v súlade s definovanými pravidlami pre tvorbu hesiel.</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umožňovať administrátorom i používateľom zmeniť ich heslo.</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Pravidelná zmena hesla sa nevyžaduje bez dôvodu, ak osobitný právny alebo vnútorný predpis neurčí inak; heslo sa zmení bezodkladne pri podozrení na kompromitáciu, po incidente, pri zmene roly, po ukončení prístupu alebo na základe rizika.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pri zmene hesla vyžadovať zadanie starého hesla.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pri zmene hesla vyžadovať opakované zadanie nového hesla (2 krát), pričom nové zadané heslá sa </w:t>
      </w:r>
      <w:r w:rsidRPr="009B5558">
        <w:rPr>
          <w:color w:val="FF0000"/>
          <w:sz w:val="20"/>
          <w:szCs w:val="20"/>
        </w:rPr>
        <w:t>musia</w:t>
      </w:r>
      <w:r w:rsidRPr="009B5558">
        <w:rPr>
          <w:sz w:val="20"/>
          <w:szCs w:val="20"/>
        </w:rPr>
        <w:t xml:space="preserve"> zhodovať.</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Zmena hesla, obnova účtu a citlivé zmeny autentifikačných údajov sa potvrdzujú schváleným viacfaktorovým mechanizmom. SMS správa ani hlasový telefonický hovor sa nepovažujú za prípustný druhý faktor bez časovo obmedzenej schválenej výnimky.</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po zmene hesla vydať nový identifikátor relácie, cez ktorú zmena hesla nastala. Ostatné relácie príslušného používateľa </w:t>
      </w:r>
      <w:r w:rsidRPr="009B5558">
        <w:rPr>
          <w:color w:val="FF0000"/>
          <w:sz w:val="20"/>
          <w:szCs w:val="20"/>
        </w:rPr>
        <w:t>musia</w:t>
      </w:r>
      <w:r w:rsidRPr="009B5558">
        <w:rPr>
          <w:sz w:val="20"/>
          <w:szCs w:val="20"/>
        </w:rPr>
        <w:t xml:space="preserve"> byť </w:t>
      </w:r>
      <w:proofErr w:type="spellStart"/>
      <w:r w:rsidRPr="009B5558">
        <w:rPr>
          <w:sz w:val="20"/>
          <w:szCs w:val="20"/>
        </w:rPr>
        <w:t>zneplatnené</w:t>
      </w:r>
      <w:proofErr w:type="spellEnd"/>
      <w:r w:rsidRPr="009B5558">
        <w:rPr>
          <w:sz w:val="20"/>
          <w:szCs w:val="20"/>
        </w:rPr>
        <w:t>.</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by mala  pri zmene hesla notifikovať používateľa prostredníctvom </w:t>
      </w:r>
      <w:proofErr w:type="spellStart"/>
      <w:r w:rsidRPr="009B5558">
        <w:rPr>
          <w:sz w:val="20"/>
          <w:szCs w:val="20"/>
        </w:rPr>
        <w:t>Out</w:t>
      </w:r>
      <w:proofErr w:type="spellEnd"/>
      <w:r w:rsidRPr="009B5558">
        <w:rPr>
          <w:sz w:val="20"/>
          <w:szCs w:val="20"/>
        </w:rPr>
        <w:t>-Of-Band kanála.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Heslá sa ukladajú iba pomocou adaptívnej pamäťovo a výpočtovo náročnej funkcie určenej na heslá, prednostne Argon2id; alternatíva </w:t>
      </w:r>
      <w:proofErr w:type="spellStart"/>
      <w:r w:rsidRPr="009B5558">
        <w:rPr>
          <w:sz w:val="20"/>
          <w:szCs w:val="20"/>
        </w:rPr>
        <w:t>scrypt</w:t>
      </w:r>
      <w:proofErr w:type="spellEnd"/>
      <w:r w:rsidRPr="009B5558">
        <w:rPr>
          <w:sz w:val="20"/>
          <w:szCs w:val="20"/>
        </w:rPr>
        <w:t xml:space="preserve"> alebo PBKDF2 sa môže použiť po bezpečnostnom posúdení. Samotný rýchly </w:t>
      </w:r>
      <w:proofErr w:type="spellStart"/>
      <w:r w:rsidRPr="009B5558">
        <w:rPr>
          <w:sz w:val="20"/>
          <w:szCs w:val="20"/>
        </w:rPr>
        <w:t>hash</w:t>
      </w:r>
      <w:proofErr w:type="spellEnd"/>
      <w:r w:rsidRPr="009B5558">
        <w:rPr>
          <w:sz w:val="20"/>
          <w:szCs w:val="20"/>
        </w:rPr>
        <w:t>, napríklad SHA-256, nie je prípustný.</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implementovať funkcionalitu pre odhlásenie (log-</w:t>
      </w:r>
      <w:proofErr w:type="spellStart"/>
      <w:r w:rsidRPr="009B5558">
        <w:rPr>
          <w:sz w:val="20"/>
          <w:szCs w:val="20"/>
        </w:rPr>
        <w:t>out</w:t>
      </w:r>
      <w:proofErr w:type="spellEnd"/>
      <w:r w:rsidRPr="009B5558">
        <w:rPr>
          <w:sz w:val="20"/>
          <w:szCs w:val="20"/>
        </w:rPr>
        <w:t>) aj pre automatické odhlásenie po istej dobe nečinnosti. Funkcia odhlásenia má byť jednoducho identifikovateľná a dostupná z každej stránky, prístupnej po autentifikácii.</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po odhlásení </w:t>
      </w:r>
      <w:proofErr w:type="spellStart"/>
      <w:r w:rsidRPr="009B5558">
        <w:rPr>
          <w:sz w:val="20"/>
          <w:szCs w:val="20"/>
        </w:rPr>
        <w:t>zneplatniť</w:t>
      </w:r>
      <w:proofErr w:type="spellEnd"/>
      <w:r w:rsidRPr="009B5558">
        <w:rPr>
          <w:sz w:val="20"/>
          <w:szCs w:val="20"/>
        </w:rPr>
        <w:t xml:space="preserve"> všetky relácie daného používateľa.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Súbežné relácie, zmena siete alebo IP adresy a neobvyklé správanie sa vyhodnocujú podľa rizika; aplikácia môže vyžadovať opätovnú autentifikáciu, obmedziť počet relácií alebo reláciu ukončiť, </w:t>
      </w:r>
      <w:r w:rsidRPr="009B5558">
        <w:rPr>
          <w:color w:val="FF0000"/>
          <w:sz w:val="20"/>
          <w:szCs w:val="20"/>
        </w:rPr>
        <w:t>nesmie</w:t>
      </w:r>
      <w:r w:rsidRPr="009B5558">
        <w:rPr>
          <w:sz w:val="20"/>
          <w:szCs w:val="20"/>
        </w:rPr>
        <w:t xml:space="preserve"> sa však spoliehať iba na stabilitu IP adresy.</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Väzba relácie na vlastnosti klienta, zariadenia alebo používateľského agenta sa môže použiť ako doplnkový rizikový signál, nie ako jediný autentifikačný alebo autorizačný mechanizmus.</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Ochrana pred automatizovaným hádaním </w:t>
      </w:r>
      <w:r w:rsidRPr="009B5558">
        <w:rPr>
          <w:color w:val="FF0000"/>
          <w:sz w:val="20"/>
          <w:szCs w:val="20"/>
        </w:rPr>
        <w:t>musí</w:t>
      </w:r>
      <w:r w:rsidRPr="009B5558">
        <w:rPr>
          <w:sz w:val="20"/>
          <w:szCs w:val="20"/>
        </w:rPr>
        <w:t xml:space="preserve"> používať obmedzovanie frekvencie, progresívne oneskorenie, detekciu anomálií a podľa rizika dočasné uzamknutie účtu bez vytvorenia jednoducho zneužiteľného mechanizmu odopretia služby.</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Trvanie obmedzenia alebo uzamknutia sa určuje podľa rizika, typu účtu, histórie pokusov a možnosti bezpečnej obnovy; pevná lehota sama osebe nenahrádza monitorovanie a eskaláciu.</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Pri privilegovaných a kritických účtoch sa uplatnia prísnejšie limity, okamžitá notifikácia, odborné posúdenie a bezpečný proces odomknutia alebo obnovy.</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color w:val="FF0000"/>
          <w:sz w:val="20"/>
          <w:szCs w:val="20"/>
        </w:rPr>
        <w:t>Je nutné</w:t>
      </w:r>
      <w:r w:rsidRPr="009B5558">
        <w:rPr>
          <w:sz w:val="20"/>
          <w:szCs w:val="20"/>
        </w:rPr>
        <w:t xml:space="preserve"> vytvárať log záznamy všetkých pokusov o autentifikáciu (log-in, log-</w:t>
      </w:r>
      <w:proofErr w:type="spellStart"/>
      <w:r w:rsidRPr="009B5558">
        <w:rPr>
          <w:sz w:val="20"/>
          <w:szCs w:val="20"/>
        </w:rPr>
        <w:t>out</w:t>
      </w:r>
      <w:proofErr w:type="spellEnd"/>
      <w:r w:rsidRPr="009B5558">
        <w:rPr>
          <w:sz w:val="20"/>
          <w:szCs w:val="20"/>
        </w:rPr>
        <w:t xml:space="preserve">, neúspešný log-in, </w:t>
      </w:r>
      <w:proofErr w:type="spellStart"/>
      <w:r w:rsidRPr="009B5558">
        <w:rPr>
          <w:sz w:val="20"/>
          <w:szCs w:val="20"/>
        </w:rPr>
        <w:t>lockout</w:t>
      </w:r>
      <w:proofErr w:type="spellEnd"/>
      <w:r w:rsidRPr="009B5558">
        <w:rPr>
          <w:sz w:val="20"/>
          <w:szCs w:val="20"/>
        </w:rPr>
        <w:t xml:space="preserve"> konta, žiadosť o zmenu hesla).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V prípade zamknutia účtu by aplikácia mala notifikovať zodpovednú osobu, resp. administrátora aplikácie.</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Privilegované účty </w:t>
      </w:r>
      <w:r w:rsidRPr="009B5558">
        <w:rPr>
          <w:color w:val="FF0000"/>
          <w:sz w:val="20"/>
          <w:szCs w:val="20"/>
        </w:rPr>
        <w:t>musia</w:t>
      </w:r>
      <w:r w:rsidRPr="009B5558">
        <w:rPr>
          <w:sz w:val="20"/>
          <w:szCs w:val="20"/>
        </w:rPr>
        <w:t xml:space="preserve"> byť individuálne, jednoznačne identifikovateľné, oddelené od bežných účtov a spravované prostredníctvom PAM; používanie generických, zdieľaných alebo predvolených účtov je zakázané.</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pre kritické systémy umožniť funkcionalitu zapamätania si hesla.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Používateľské kontá by mali byť po určitej dobe nečinnosti znefunkčnené.</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Nepoužité, neaktivované alebo neaktívne účty sa automaticky alebo procesne prehodnocujú a deaktivujú v lehote určenej podľa rizika, vnútorných predpisov prevádzkovateľa a schváleného procesu správy identít; výnimka musí mať vlastníka a termín opätovného posúdenia.</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Každý používateľ a administrátor </w:t>
      </w:r>
      <w:r w:rsidRPr="009B5558">
        <w:rPr>
          <w:color w:val="FF0000"/>
          <w:sz w:val="20"/>
          <w:szCs w:val="20"/>
        </w:rPr>
        <w:t>musia</w:t>
      </w:r>
      <w:r w:rsidRPr="009B5558">
        <w:rPr>
          <w:sz w:val="20"/>
          <w:szCs w:val="20"/>
        </w:rPr>
        <w:t xml:space="preserve"> mať jedinečné ID.</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t xml:space="preserve">Názvy, typy a účel účtov sa riadia schváleným štandardom identít; predvolené, testovacie, zdieľané a neoprávnene napodobňujúce privilegované účty sa </w:t>
      </w:r>
      <w:r w:rsidRPr="009B5558">
        <w:rPr>
          <w:color w:val="FF0000"/>
          <w:sz w:val="20"/>
          <w:szCs w:val="20"/>
        </w:rPr>
        <w:t>nesmú</w:t>
      </w:r>
      <w:r w:rsidRPr="009B5558">
        <w:rPr>
          <w:sz w:val="20"/>
          <w:szCs w:val="20"/>
        </w:rPr>
        <w:t xml:space="preserve"> v produkcii používať.</w:t>
      </w:r>
    </w:p>
    <w:p w:rsidR="003245A3" w:rsidRPr="009B5558" w:rsidRDefault="003245A3" w:rsidP="003C5BA3">
      <w:pPr>
        <w:pStyle w:val="Odsekzoznamu"/>
        <w:widowControl/>
        <w:numPr>
          <w:ilvl w:val="0"/>
          <w:numId w:val="72"/>
        </w:numPr>
        <w:autoSpaceDE/>
        <w:autoSpaceDN/>
        <w:adjustRightInd/>
        <w:ind w:right="0"/>
        <w:rPr>
          <w:sz w:val="20"/>
          <w:szCs w:val="20"/>
        </w:rPr>
      </w:pPr>
      <w:r w:rsidRPr="009B5558">
        <w:rPr>
          <w:sz w:val="20"/>
          <w:szCs w:val="20"/>
        </w:rPr>
        <w:lastRenderedPageBreak/>
        <w:t xml:space="preserve">Aplikácia </w:t>
      </w:r>
      <w:r w:rsidRPr="009B5558">
        <w:rPr>
          <w:color w:val="FF0000"/>
          <w:sz w:val="20"/>
          <w:szCs w:val="20"/>
        </w:rPr>
        <w:t>musí</w:t>
      </w:r>
      <w:r w:rsidRPr="009B5558">
        <w:rPr>
          <w:sz w:val="20"/>
          <w:szCs w:val="20"/>
        </w:rPr>
        <w:t xml:space="preserve"> korektne inštruovať prehliadač, aby neukladal citlivé informácie, prenášané prostredníctvom HTTPS, do cache (a aby neboli bez kontroly opäť prístupné z histórie prehliadania) minimálne v rozsahu:</w:t>
      </w:r>
    </w:p>
    <w:p w:rsidR="003245A3" w:rsidRPr="009B5558" w:rsidRDefault="003245A3" w:rsidP="009B5558">
      <w:pPr>
        <w:pStyle w:val="Odsekzoznamu"/>
        <w:widowControl/>
        <w:numPr>
          <w:ilvl w:val="0"/>
          <w:numId w:val="29"/>
        </w:numPr>
        <w:autoSpaceDE/>
        <w:autoSpaceDN/>
        <w:adjustRightInd/>
        <w:ind w:right="0"/>
        <w:rPr>
          <w:sz w:val="20"/>
          <w:szCs w:val="20"/>
        </w:rPr>
      </w:pPr>
      <w:r w:rsidRPr="009B5558">
        <w:rPr>
          <w:sz w:val="20"/>
          <w:szCs w:val="20"/>
        </w:rPr>
        <w:t xml:space="preserve">Server </w:t>
      </w:r>
      <w:r w:rsidRPr="009B5558">
        <w:rPr>
          <w:color w:val="FF0000"/>
          <w:sz w:val="20"/>
          <w:szCs w:val="20"/>
        </w:rPr>
        <w:t>musí</w:t>
      </w:r>
      <w:r w:rsidRPr="009B5558">
        <w:rPr>
          <w:sz w:val="20"/>
          <w:szCs w:val="20"/>
        </w:rPr>
        <w:t xml:space="preserve"> nastavovať vo svojich odpovediach hlavičky: </w:t>
      </w:r>
    </w:p>
    <w:p w:rsidR="003245A3" w:rsidRPr="009B5558" w:rsidRDefault="003245A3" w:rsidP="009B5558">
      <w:pPr>
        <w:pStyle w:val="Odsekzoznamu"/>
        <w:widowControl/>
        <w:numPr>
          <w:ilvl w:val="0"/>
          <w:numId w:val="30"/>
        </w:numPr>
        <w:autoSpaceDE/>
        <w:autoSpaceDN/>
        <w:adjustRightInd/>
        <w:ind w:right="0"/>
        <w:rPr>
          <w:sz w:val="20"/>
          <w:szCs w:val="20"/>
        </w:rPr>
      </w:pPr>
      <w:r w:rsidRPr="009B5558">
        <w:rPr>
          <w:sz w:val="20"/>
          <w:szCs w:val="20"/>
        </w:rPr>
        <w:t>Cache-</w:t>
      </w:r>
      <w:proofErr w:type="spellStart"/>
      <w:r w:rsidRPr="009B5558">
        <w:rPr>
          <w:sz w:val="20"/>
          <w:szCs w:val="20"/>
        </w:rPr>
        <w:t>Control</w:t>
      </w:r>
      <w:proofErr w:type="spellEnd"/>
      <w:r w:rsidRPr="009B5558">
        <w:rPr>
          <w:sz w:val="20"/>
          <w:szCs w:val="20"/>
        </w:rPr>
        <w:t>: no-cache, no-</w:t>
      </w:r>
      <w:proofErr w:type="spellStart"/>
      <w:r w:rsidRPr="009B5558">
        <w:rPr>
          <w:sz w:val="20"/>
          <w:szCs w:val="20"/>
        </w:rPr>
        <w:t>store</w:t>
      </w:r>
      <w:proofErr w:type="spellEnd"/>
      <w:r w:rsidRPr="009B5558">
        <w:rPr>
          <w:sz w:val="20"/>
          <w:szCs w:val="20"/>
        </w:rPr>
        <w:t xml:space="preserve">, </w:t>
      </w:r>
      <w:proofErr w:type="spellStart"/>
      <w:r w:rsidRPr="009B5558">
        <w:rPr>
          <w:sz w:val="20"/>
          <w:szCs w:val="20"/>
        </w:rPr>
        <w:t>private</w:t>
      </w:r>
      <w:proofErr w:type="spellEnd"/>
      <w:r w:rsidRPr="009B5558">
        <w:rPr>
          <w:sz w:val="20"/>
          <w:szCs w:val="20"/>
        </w:rPr>
        <w:t xml:space="preserve">, </w:t>
      </w:r>
      <w:proofErr w:type="spellStart"/>
      <w:r w:rsidRPr="009B5558">
        <w:rPr>
          <w:sz w:val="20"/>
          <w:szCs w:val="20"/>
        </w:rPr>
        <w:t>must</w:t>
      </w:r>
      <w:proofErr w:type="spellEnd"/>
      <w:r w:rsidRPr="009B5558">
        <w:rPr>
          <w:sz w:val="20"/>
          <w:szCs w:val="20"/>
        </w:rPr>
        <w:t>-re-</w:t>
      </w:r>
      <w:proofErr w:type="spellStart"/>
      <w:r w:rsidRPr="009B5558">
        <w:rPr>
          <w:sz w:val="20"/>
          <w:szCs w:val="20"/>
        </w:rPr>
        <w:t>validate</w:t>
      </w:r>
      <w:proofErr w:type="spellEnd"/>
      <w:r w:rsidRPr="009B5558">
        <w:rPr>
          <w:sz w:val="20"/>
          <w:szCs w:val="20"/>
        </w:rPr>
        <w:t>, max-</w:t>
      </w:r>
      <w:proofErr w:type="spellStart"/>
      <w:r w:rsidRPr="009B5558">
        <w:rPr>
          <w:sz w:val="20"/>
          <w:szCs w:val="20"/>
        </w:rPr>
        <w:t>age</w:t>
      </w:r>
      <w:proofErr w:type="spellEnd"/>
      <w:r w:rsidRPr="009B5558">
        <w:rPr>
          <w:sz w:val="20"/>
          <w:szCs w:val="20"/>
        </w:rPr>
        <w:t>=0, no-</w:t>
      </w:r>
      <w:proofErr w:type="spellStart"/>
      <w:r w:rsidRPr="009B5558">
        <w:rPr>
          <w:sz w:val="20"/>
          <w:szCs w:val="20"/>
        </w:rPr>
        <w:t>transform</w:t>
      </w:r>
      <w:proofErr w:type="spellEnd"/>
      <w:r w:rsidRPr="009B5558">
        <w:rPr>
          <w:sz w:val="20"/>
          <w:szCs w:val="20"/>
        </w:rPr>
        <w:t>,</w:t>
      </w:r>
    </w:p>
    <w:p w:rsidR="003245A3" w:rsidRPr="009B5558" w:rsidRDefault="003245A3" w:rsidP="009B5558">
      <w:pPr>
        <w:pStyle w:val="Odsekzoznamu"/>
        <w:widowControl/>
        <w:numPr>
          <w:ilvl w:val="0"/>
          <w:numId w:val="30"/>
        </w:numPr>
        <w:autoSpaceDE/>
        <w:autoSpaceDN/>
        <w:adjustRightInd/>
        <w:ind w:right="0"/>
        <w:rPr>
          <w:sz w:val="20"/>
          <w:szCs w:val="20"/>
        </w:rPr>
      </w:pPr>
      <w:proofErr w:type="spellStart"/>
      <w:r w:rsidRPr="009B5558">
        <w:rPr>
          <w:sz w:val="20"/>
          <w:szCs w:val="20"/>
        </w:rPr>
        <w:t>Expires</w:t>
      </w:r>
      <w:proofErr w:type="spellEnd"/>
      <w:r w:rsidRPr="009B5558">
        <w:rPr>
          <w:sz w:val="20"/>
          <w:szCs w:val="20"/>
        </w:rPr>
        <w:t>: 0,</w:t>
      </w:r>
    </w:p>
    <w:p w:rsidR="003245A3" w:rsidRDefault="003245A3" w:rsidP="009B5558">
      <w:pPr>
        <w:pStyle w:val="Odsekzoznamu"/>
        <w:widowControl/>
        <w:numPr>
          <w:ilvl w:val="0"/>
          <w:numId w:val="30"/>
        </w:numPr>
        <w:autoSpaceDE/>
        <w:autoSpaceDN/>
        <w:adjustRightInd/>
        <w:ind w:right="0"/>
        <w:rPr>
          <w:sz w:val="20"/>
          <w:szCs w:val="20"/>
        </w:rPr>
      </w:pPr>
      <w:proofErr w:type="spellStart"/>
      <w:r w:rsidRPr="009B5558">
        <w:rPr>
          <w:sz w:val="20"/>
          <w:szCs w:val="20"/>
        </w:rPr>
        <w:t>Pragma</w:t>
      </w:r>
      <w:proofErr w:type="spellEnd"/>
      <w:r w:rsidRPr="009B5558">
        <w:rPr>
          <w:sz w:val="20"/>
          <w:szCs w:val="20"/>
        </w:rPr>
        <w:t>: no-cache.</w:t>
      </w:r>
    </w:p>
    <w:p w:rsidR="003C5BA3" w:rsidRPr="009B5558" w:rsidRDefault="003C5BA3" w:rsidP="003C5BA3">
      <w:pPr>
        <w:pStyle w:val="Odsekzoznamu"/>
        <w:widowControl/>
        <w:autoSpaceDE/>
        <w:autoSpaceDN/>
        <w:adjustRightInd/>
        <w:ind w:left="144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Používateľské vstupy</w:t>
      </w:r>
    </w:p>
    <w:p w:rsidR="003245A3" w:rsidRPr="009B5558" w:rsidRDefault="003245A3" w:rsidP="009B5558">
      <w:pPr>
        <w:pStyle w:val="Odsekzoznamu"/>
        <w:widowControl/>
        <w:numPr>
          <w:ilvl w:val="0"/>
          <w:numId w:val="31"/>
        </w:numPr>
        <w:autoSpaceDE/>
        <w:autoSpaceDN/>
        <w:adjustRightInd/>
        <w:ind w:right="0"/>
        <w:rPr>
          <w:sz w:val="20"/>
          <w:szCs w:val="20"/>
        </w:rPr>
      </w:pPr>
      <w:r w:rsidRPr="009B5558">
        <w:rPr>
          <w:sz w:val="20"/>
          <w:szCs w:val="20"/>
        </w:rPr>
        <w:t>Všetky používateľom alebo externým systémom ovplyvniteľné vstupy sa validujú na strane servera podľa povoľovacieho zoznamu, schémy, typu, dĺžky, rozsahu a kontextu použitia; regulárny výraz sa používa iba tam, kde je bezpečný a primeraný.</w:t>
      </w:r>
    </w:p>
    <w:p w:rsidR="003245A3" w:rsidRPr="009B5558" w:rsidRDefault="003245A3" w:rsidP="009B5558">
      <w:pPr>
        <w:pStyle w:val="Odsekzoznamu"/>
        <w:widowControl/>
        <w:numPr>
          <w:ilvl w:val="0"/>
          <w:numId w:val="31"/>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brať ako vstupy a primerane ošetrovať všetky používateľom ovplyvniteľné časti dopytu, vrátane HTTP hlavičiek, URL, </w:t>
      </w:r>
      <w:proofErr w:type="spellStart"/>
      <w:r w:rsidRPr="009B5558">
        <w:rPr>
          <w:sz w:val="20"/>
          <w:szCs w:val="20"/>
        </w:rPr>
        <w:t>Cookies</w:t>
      </w:r>
      <w:proofErr w:type="spellEnd"/>
      <w:r w:rsidRPr="009B5558">
        <w:rPr>
          <w:sz w:val="20"/>
          <w:szCs w:val="20"/>
        </w:rPr>
        <w:t xml:space="preserve"> a pod. Bez ošetrenia </w:t>
      </w:r>
      <w:r w:rsidRPr="009B5558">
        <w:rPr>
          <w:color w:val="FF0000"/>
          <w:sz w:val="20"/>
          <w:szCs w:val="20"/>
        </w:rPr>
        <w:t>nesmú</w:t>
      </w:r>
      <w:r w:rsidRPr="009B5558">
        <w:rPr>
          <w:sz w:val="20"/>
          <w:szCs w:val="20"/>
        </w:rPr>
        <w:t xml:space="preserve"> byť reflektované v odpovedi servera. Napríklad:</w:t>
      </w:r>
    </w:p>
    <w:p w:rsidR="003245A3" w:rsidRPr="009B5558" w:rsidRDefault="003245A3" w:rsidP="009B5558">
      <w:pPr>
        <w:pStyle w:val="Odsekzoznamu"/>
        <w:widowControl/>
        <w:numPr>
          <w:ilvl w:val="0"/>
          <w:numId w:val="32"/>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byť odolná proti útokom typu HTTP </w:t>
      </w:r>
      <w:proofErr w:type="spellStart"/>
      <w:r w:rsidRPr="009B5558">
        <w:rPr>
          <w:sz w:val="20"/>
          <w:szCs w:val="20"/>
        </w:rPr>
        <w:t>Request</w:t>
      </w:r>
      <w:proofErr w:type="spellEnd"/>
      <w:r w:rsidRPr="009B5558">
        <w:rPr>
          <w:sz w:val="20"/>
          <w:szCs w:val="20"/>
        </w:rPr>
        <w:t xml:space="preserve"> </w:t>
      </w:r>
      <w:proofErr w:type="spellStart"/>
      <w:r w:rsidRPr="009B5558">
        <w:rPr>
          <w:sz w:val="20"/>
          <w:szCs w:val="20"/>
        </w:rPr>
        <w:t>Splitting</w:t>
      </w:r>
      <w:proofErr w:type="spellEnd"/>
      <w:r w:rsidRPr="009B5558">
        <w:rPr>
          <w:sz w:val="20"/>
          <w:szCs w:val="20"/>
        </w:rPr>
        <w:t xml:space="preserve"> a </w:t>
      </w:r>
      <w:proofErr w:type="spellStart"/>
      <w:r w:rsidRPr="009B5558">
        <w:rPr>
          <w:sz w:val="20"/>
          <w:szCs w:val="20"/>
        </w:rPr>
        <w:t>Request</w:t>
      </w:r>
      <w:proofErr w:type="spellEnd"/>
      <w:r w:rsidRPr="009B5558">
        <w:rPr>
          <w:sz w:val="20"/>
          <w:szCs w:val="20"/>
        </w:rPr>
        <w:t xml:space="preserve"> </w:t>
      </w:r>
      <w:proofErr w:type="spellStart"/>
      <w:r w:rsidRPr="009B5558">
        <w:rPr>
          <w:sz w:val="20"/>
          <w:szCs w:val="20"/>
        </w:rPr>
        <w:t>Smuggling</w:t>
      </w:r>
      <w:proofErr w:type="spellEnd"/>
      <w:r w:rsidRPr="009B5558">
        <w:rPr>
          <w:sz w:val="20"/>
          <w:szCs w:val="20"/>
        </w:rPr>
        <w:t>,</w:t>
      </w:r>
    </w:p>
    <w:p w:rsidR="003245A3" w:rsidRPr="009B5558" w:rsidRDefault="003245A3" w:rsidP="009B5558">
      <w:pPr>
        <w:pStyle w:val="Odsekzoznamu"/>
        <w:widowControl/>
        <w:numPr>
          <w:ilvl w:val="0"/>
          <w:numId w:val="32"/>
        </w:numPr>
        <w:autoSpaceDE/>
        <w:autoSpaceDN/>
        <w:adjustRightInd/>
        <w:ind w:right="0"/>
        <w:rPr>
          <w:sz w:val="20"/>
          <w:szCs w:val="20"/>
        </w:rPr>
      </w:pPr>
      <w:r w:rsidRPr="009B5558">
        <w:rPr>
          <w:sz w:val="20"/>
          <w:szCs w:val="20"/>
        </w:rPr>
        <w:t xml:space="preserve">aplikácia by mala byť odolná voči HTTP Parameter </w:t>
      </w:r>
      <w:proofErr w:type="spellStart"/>
      <w:r w:rsidRPr="009B5558">
        <w:rPr>
          <w:sz w:val="20"/>
          <w:szCs w:val="20"/>
        </w:rPr>
        <w:t>Pollution</w:t>
      </w:r>
      <w:proofErr w:type="spellEnd"/>
      <w:r w:rsidRPr="009B5558">
        <w:rPr>
          <w:sz w:val="20"/>
          <w:szCs w:val="20"/>
        </w:rPr>
        <w:t xml:space="preserve"> (HPP) útokom,</w:t>
      </w:r>
    </w:p>
    <w:p w:rsidR="003245A3" w:rsidRPr="009B5558" w:rsidRDefault="003245A3" w:rsidP="009B5558">
      <w:pPr>
        <w:pStyle w:val="Odsekzoznamu"/>
        <w:widowControl/>
        <w:numPr>
          <w:ilvl w:val="0"/>
          <w:numId w:val="32"/>
        </w:numPr>
        <w:autoSpaceDE/>
        <w:autoSpaceDN/>
        <w:adjustRightInd/>
        <w:ind w:right="0"/>
        <w:rPr>
          <w:sz w:val="20"/>
          <w:szCs w:val="20"/>
        </w:rPr>
      </w:pPr>
      <w:r w:rsidRPr="009B5558">
        <w:rPr>
          <w:sz w:val="20"/>
          <w:szCs w:val="20"/>
        </w:rPr>
        <w:t xml:space="preserve">aplikácia/webový server </w:t>
      </w:r>
      <w:r w:rsidRPr="009B5558">
        <w:rPr>
          <w:color w:val="FF0000"/>
          <w:sz w:val="20"/>
          <w:szCs w:val="20"/>
        </w:rPr>
        <w:t>musí</w:t>
      </w:r>
      <w:r w:rsidRPr="009B5558">
        <w:rPr>
          <w:sz w:val="20"/>
          <w:szCs w:val="20"/>
        </w:rPr>
        <w:t xml:space="preserve"> byť odolný voči </w:t>
      </w:r>
      <w:proofErr w:type="spellStart"/>
      <w:r w:rsidRPr="009B5558">
        <w:rPr>
          <w:sz w:val="20"/>
          <w:szCs w:val="20"/>
        </w:rPr>
        <w:t>Host</w:t>
      </w:r>
      <w:proofErr w:type="spellEnd"/>
      <w:r w:rsidRPr="009B5558">
        <w:rPr>
          <w:sz w:val="20"/>
          <w:szCs w:val="20"/>
        </w:rPr>
        <w:t xml:space="preserve"> </w:t>
      </w:r>
      <w:proofErr w:type="spellStart"/>
      <w:r w:rsidRPr="009B5558">
        <w:rPr>
          <w:sz w:val="20"/>
          <w:szCs w:val="20"/>
        </w:rPr>
        <w:t>Header</w:t>
      </w:r>
      <w:proofErr w:type="spellEnd"/>
      <w:r w:rsidRPr="009B5558">
        <w:rPr>
          <w:sz w:val="20"/>
          <w:szCs w:val="20"/>
        </w:rPr>
        <w:t xml:space="preserve"> útoku.</w:t>
      </w:r>
    </w:p>
    <w:p w:rsidR="003245A3" w:rsidRPr="009B5558" w:rsidRDefault="003245A3" w:rsidP="009B5558">
      <w:pPr>
        <w:pStyle w:val="Odsekzoznamu"/>
        <w:widowControl/>
        <w:numPr>
          <w:ilvl w:val="0"/>
          <w:numId w:val="31"/>
        </w:numPr>
        <w:autoSpaceDE/>
        <w:autoSpaceDN/>
        <w:adjustRightInd/>
        <w:ind w:right="0"/>
        <w:rPr>
          <w:sz w:val="20"/>
          <w:szCs w:val="20"/>
        </w:rPr>
      </w:pPr>
      <w:r w:rsidRPr="009B5558">
        <w:rPr>
          <w:sz w:val="20"/>
          <w:szCs w:val="20"/>
        </w:rPr>
        <w:t xml:space="preserve">Databázové operácie </w:t>
      </w:r>
      <w:r w:rsidRPr="009B5558">
        <w:rPr>
          <w:color w:val="FF0000"/>
          <w:sz w:val="20"/>
          <w:szCs w:val="20"/>
        </w:rPr>
        <w:t>musia</w:t>
      </w:r>
      <w:r w:rsidRPr="009B5558">
        <w:rPr>
          <w:sz w:val="20"/>
          <w:szCs w:val="20"/>
        </w:rPr>
        <w:t xml:space="preserve"> používať </w:t>
      </w:r>
      <w:proofErr w:type="spellStart"/>
      <w:r w:rsidRPr="009B5558">
        <w:rPr>
          <w:sz w:val="20"/>
          <w:szCs w:val="20"/>
        </w:rPr>
        <w:t>parametrizované</w:t>
      </w:r>
      <w:proofErr w:type="spellEnd"/>
      <w:r w:rsidRPr="009B5558">
        <w:rPr>
          <w:sz w:val="20"/>
          <w:szCs w:val="20"/>
        </w:rPr>
        <w:t xml:space="preserve"> dotazy alebo rovnocenný bezpečný mechanizmus; dynamické skladanie dotazu z používateľského vstupu je zakázané.</w:t>
      </w:r>
    </w:p>
    <w:p w:rsidR="003245A3" w:rsidRPr="009B5558" w:rsidRDefault="003245A3" w:rsidP="009B5558">
      <w:pPr>
        <w:pStyle w:val="Odsekzoznamu"/>
        <w:widowControl/>
        <w:numPr>
          <w:ilvl w:val="0"/>
          <w:numId w:val="31"/>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na tvorenie SQL dotazov využívať používateľské vstupy bez ich dôkladnej kontroly a ošetrenia.</w:t>
      </w:r>
    </w:p>
    <w:p w:rsidR="003245A3" w:rsidRPr="009B5558" w:rsidRDefault="003245A3" w:rsidP="009B5558">
      <w:pPr>
        <w:pStyle w:val="Odsekzoznamu"/>
        <w:widowControl/>
        <w:numPr>
          <w:ilvl w:val="0"/>
          <w:numId w:val="31"/>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Minimálne:</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názvoch súborov a zložiek,</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akomkoľvek skripte, databázovom dopyte alebo parametri príkazu operačného systému,</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kontexte HTML,</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kontexte JavaScript,</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kontexte REST API,</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XML dokumentoch,</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w:t>
      </w:r>
      <w:proofErr w:type="spellStart"/>
      <w:r w:rsidRPr="009B5558">
        <w:rPr>
          <w:sz w:val="20"/>
          <w:szCs w:val="20"/>
        </w:rPr>
        <w:t>XPath</w:t>
      </w:r>
      <w:proofErr w:type="spellEnd"/>
      <w:r w:rsidRPr="009B5558">
        <w:rPr>
          <w:sz w:val="20"/>
          <w:szCs w:val="20"/>
        </w:rPr>
        <w:t xml:space="preserve"> požiadavkách (</w:t>
      </w:r>
      <w:proofErr w:type="spellStart"/>
      <w:r w:rsidRPr="009B5558">
        <w:rPr>
          <w:sz w:val="20"/>
          <w:szCs w:val="20"/>
        </w:rPr>
        <w:t>query</w:t>
      </w:r>
      <w:proofErr w:type="spellEnd"/>
      <w:r w:rsidRPr="009B5558">
        <w:rPr>
          <w:sz w:val="20"/>
          <w:szCs w:val="20"/>
        </w:rPr>
        <w:t>),</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XSL(T) </w:t>
      </w:r>
      <w:proofErr w:type="spellStart"/>
      <w:r w:rsidRPr="009B5558">
        <w:rPr>
          <w:sz w:val="20"/>
          <w:szCs w:val="20"/>
        </w:rPr>
        <w:t>style</w:t>
      </w:r>
      <w:proofErr w:type="spellEnd"/>
      <w:r w:rsidRPr="009B5558">
        <w:rPr>
          <w:sz w:val="20"/>
          <w:szCs w:val="20"/>
        </w:rPr>
        <w:t xml:space="preserve"> </w:t>
      </w:r>
      <w:proofErr w:type="spellStart"/>
      <w:r w:rsidRPr="009B5558">
        <w:rPr>
          <w:sz w:val="20"/>
          <w:szCs w:val="20"/>
        </w:rPr>
        <w:t>sheets</w:t>
      </w:r>
      <w:proofErr w:type="spellEnd"/>
      <w:r w:rsidRPr="009B5558">
        <w:rPr>
          <w:sz w:val="20"/>
          <w:szCs w:val="20"/>
        </w:rPr>
        <w:t>,</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SSI (Server-</w:t>
      </w:r>
      <w:proofErr w:type="spellStart"/>
      <w:r w:rsidRPr="009B5558">
        <w:rPr>
          <w:sz w:val="20"/>
          <w:szCs w:val="20"/>
        </w:rPr>
        <w:t>Side</w:t>
      </w:r>
      <w:proofErr w:type="spellEnd"/>
      <w:r w:rsidRPr="009B5558">
        <w:rPr>
          <w:sz w:val="20"/>
          <w:szCs w:val="20"/>
        </w:rPr>
        <w:t xml:space="preserve"> </w:t>
      </w:r>
      <w:proofErr w:type="spellStart"/>
      <w:r w:rsidRPr="009B5558">
        <w:rPr>
          <w:sz w:val="20"/>
          <w:szCs w:val="20"/>
        </w:rPr>
        <w:t>Inclusion</w:t>
      </w:r>
      <w:proofErr w:type="spellEnd"/>
      <w:r w:rsidRPr="009B5558">
        <w:rPr>
          <w:sz w:val="20"/>
          <w:szCs w:val="20"/>
        </w:rPr>
        <w:t xml:space="preserve"> </w:t>
      </w:r>
      <w:proofErr w:type="spellStart"/>
      <w:r w:rsidRPr="009B5558">
        <w:rPr>
          <w:sz w:val="20"/>
          <w:szCs w:val="20"/>
        </w:rPr>
        <w:t>statements</w:t>
      </w:r>
      <w:proofErr w:type="spellEnd"/>
      <w:r w:rsidRPr="009B5558">
        <w:rPr>
          <w:sz w:val="20"/>
          <w:szCs w:val="20"/>
        </w:rPr>
        <w:t xml:space="preserve">) príkazoch, ak je použitie SSI </w:t>
      </w:r>
      <w:r w:rsidRPr="009B5558">
        <w:rPr>
          <w:color w:val="FF0000"/>
          <w:sz w:val="20"/>
          <w:szCs w:val="20"/>
        </w:rPr>
        <w:t>nutné</w:t>
      </w:r>
      <w:r w:rsidRPr="009B5558">
        <w:rPr>
          <w:sz w:val="20"/>
          <w:szCs w:val="20"/>
        </w:rPr>
        <w:t xml:space="preserve"> a povolené,</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HTTP hlavičkách,</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HTTP parametroch,</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LDAP požiadavkách,</w:t>
      </w:r>
    </w:p>
    <w:p w:rsidR="003245A3" w:rsidRPr="009B5558"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 od používateľa pred ich použitím v regulárnych výrazoch,</w:t>
      </w:r>
    </w:p>
    <w:p w:rsidR="003245A3" w:rsidRDefault="003245A3" w:rsidP="009B5558">
      <w:pPr>
        <w:pStyle w:val="Odsekzoznamu"/>
        <w:widowControl/>
        <w:numPr>
          <w:ilvl w:val="0"/>
          <w:numId w:val="33"/>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ošetrovať vstupy/dátové prúdy prechádzajúce medzi modulmi aplikácie.</w:t>
      </w:r>
    </w:p>
    <w:p w:rsidR="003C5BA3" w:rsidRPr="009B5558" w:rsidRDefault="003C5BA3" w:rsidP="003C5BA3">
      <w:pPr>
        <w:pStyle w:val="Odsekzoznamu"/>
        <w:widowControl/>
        <w:autoSpaceDE/>
        <w:autoSpaceDN/>
        <w:adjustRightInd/>
        <w:ind w:left="108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Relácie</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Ochranné tokeny proti falšovaniu požiadaviek medzi lokalitami </w:t>
      </w:r>
      <w:r w:rsidRPr="009B5558">
        <w:rPr>
          <w:color w:val="FF0000"/>
          <w:sz w:val="20"/>
          <w:szCs w:val="20"/>
        </w:rPr>
        <w:t>musia</w:t>
      </w:r>
      <w:r w:rsidRPr="009B5558">
        <w:rPr>
          <w:sz w:val="20"/>
          <w:szCs w:val="20"/>
        </w:rPr>
        <w:t xml:space="preserve"> byť nepredvídateľné, viazané na reláciu alebo operáciu a mať dostatočnú entropiu, spravidla najmenej 128 bitov.</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Aplikácia by nemala povoliť  požiadavky spôsobujúce zmenu údajov, alebo citlivú operáciu bez platného CSRF tokenu.</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povoliť požiadavky na privilegované operácie bez platného CSRF tokenu.</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Na generovanie CSRF tokenov </w:t>
      </w:r>
      <w:r w:rsidRPr="009B5558">
        <w:rPr>
          <w:color w:val="FF0000"/>
          <w:sz w:val="20"/>
          <w:szCs w:val="20"/>
        </w:rPr>
        <w:t>musí</w:t>
      </w:r>
      <w:r w:rsidRPr="009B5558">
        <w:rPr>
          <w:sz w:val="20"/>
          <w:szCs w:val="20"/>
        </w:rPr>
        <w:t xml:space="preserve"> aplikácia používať kryptograficky silný generátor pseudonáhodných čísel.</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Pri prihlásení </w:t>
      </w:r>
      <w:r w:rsidRPr="009B5558">
        <w:rPr>
          <w:color w:val="FF0000"/>
          <w:sz w:val="20"/>
          <w:szCs w:val="20"/>
        </w:rPr>
        <w:t>musí</w:t>
      </w:r>
      <w:r w:rsidRPr="009B5558">
        <w:rPr>
          <w:sz w:val="20"/>
          <w:szCs w:val="20"/>
        </w:rPr>
        <w:t xml:space="preserve"> aplikácia  znovu vygenerovať nový identifikátor relácie. Identifikátor predchádzajúcej neautentifikovanej relácie </w:t>
      </w:r>
      <w:r w:rsidRPr="009B5558">
        <w:rPr>
          <w:color w:val="FF0000"/>
          <w:sz w:val="20"/>
          <w:szCs w:val="20"/>
        </w:rPr>
        <w:t>musí</w:t>
      </w:r>
      <w:r w:rsidRPr="009B5558">
        <w:rPr>
          <w:sz w:val="20"/>
          <w:szCs w:val="20"/>
        </w:rPr>
        <w:t xml:space="preserve"> byť </w:t>
      </w:r>
      <w:proofErr w:type="spellStart"/>
      <w:r w:rsidRPr="009B5558">
        <w:rPr>
          <w:sz w:val="20"/>
          <w:szCs w:val="20"/>
        </w:rPr>
        <w:t>zneplatnený</w:t>
      </w:r>
      <w:proofErr w:type="spellEnd"/>
      <w:r w:rsidRPr="009B5558">
        <w:rPr>
          <w:sz w:val="20"/>
          <w:szCs w:val="20"/>
        </w:rPr>
        <w:t>.</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Pri zmene prihlasovacích údajov (používateľské meno, heslo) </w:t>
      </w:r>
      <w:r w:rsidRPr="009B5558">
        <w:rPr>
          <w:color w:val="FF0000"/>
          <w:sz w:val="20"/>
          <w:szCs w:val="20"/>
        </w:rPr>
        <w:t>musí</w:t>
      </w:r>
      <w:r w:rsidRPr="009B5558">
        <w:rPr>
          <w:sz w:val="20"/>
          <w:szCs w:val="20"/>
        </w:rPr>
        <w:t xml:space="preserve"> aplikácia znovu vygenerovať identifikátor relácie.</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Pri zmene prihlasovacích údajov (používateľské meno, heslo) </w:t>
      </w:r>
      <w:r w:rsidRPr="009B5558">
        <w:rPr>
          <w:color w:val="FF0000"/>
          <w:sz w:val="20"/>
          <w:szCs w:val="20"/>
        </w:rPr>
        <w:t>musí</w:t>
      </w:r>
      <w:r w:rsidRPr="009B5558">
        <w:rPr>
          <w:sz w:val="20"/>
          <w:szCs w:val="20"/>
        </w:rPr>
        <w:t xml:space="preserve"> aplikácia  </w:t>
      </w:r>
      <w:proofErr w:type="spellStart"/>
      <w:r w:rsidRPr="009B5558">
        <w:rPr>
          <w:sz w:val="20"/>
          <w:szCs w:val="20"/>
        </w:rPr>
        <w:t>zneplatniť</w:t>
      </w:r>
      <w:proofErr w:type="spellEnd"/>
      <w:r w:rsidRPr="009B5558">
        <w:rPr>
          <w:sz w:val="20"/>
          <w:szCs w:val="20"/>
        </w:rPr>
        <w:t xml:space="preserve"> ostatné relácie príslušného používateľa.</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Relačné </w:t>
      </w:r>
      <w:proofErr w:type="spellStart"/>
      <w:r w:rsidRPr="009B5558">
        <w:rPr>
          <w:sz w:val="20"/>
          <w:szCs w:val="20"/>
        </w:rPr>
        <w:t>cookies</w:t>
      </w:r>
      <w:proofErr w:type="spellEnd"/>
      <w:r w:rsidRPr="009B5558">
        <w:rPr>
          <w:sz w:val="20"/>
          <w:szCs w:val="20"/>
        </w:rPr>
        <w:t xml:space="preserve"> </w:t>
      </w:r>
      <w:r w:rsidRPr="009B5558">
        <w:rPr>
          <w:color w:val="FF0000"/>
          <w:sz w:val="20"/>
          <w:szCs w:val="20"/>
        </w:rPr>
        <w:t>musia</w:t>
      </w:r>
      <w:r w:rsidRPr="009B5558">
        <w:rPr>
          <w:sz w:val="20"/>
          <w:szCs w:val="20"/>
        </w:rPr>
        <w:t xml:space="preserve"> mať nastavený atribút </w:t>
      </w:r>
      <w:proofErr w:type="spellStart"/>
      <w:r w:rsidRPr="009B5558">
        <w:rPr>
          <w:sz w:val="20"/>
          <w:szCs w:val="20"/>
        </w:rPr>
        <w:t>Secure</w:t>
      </w:r>
      <w:proofErr w:type="spellEnd"/>
      <w:r w:rsidRPr="009B5558">
        <w:rPr>
          <w:sz w:val="20"/>
          <w:szCs w:val="20"/>
        </w:rPr>
        <w:t xml:space="preserve"> a prenášajú sa iba cez šifrované spojenie.</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Relačné </w:t>
      </w:r>
      <w:proofErr w:type="spellStart"/>
      <w:r w:rsidRPr="009B5558">
        <w:rPr>
          <w:sz w:val="20"/>
          <w:szCs w:val="20"/>
        </w:rPr>
        <w:t>cookies</w:t>
      </w:r>
      <w:proofErr w:type="spellEnd"/>
      <w:r w:rsidRPr="009B5558">
        <w:rPr>
          <w:sz w:val="20"/>
          <w:szCs w:val="20"/>
        </w:rPr>
        <w:t xml:space="preserve"> </w:t>
      </w:r>
      <w:r w:rsidRPr="009B5558">
        <w:rPr>
          <w:color w:val="FF0000"/>
          <w:sz w:val="20"/>
          <w:szCs w:val="20"/>
        </w:rPr>
        <w:t>musia</w:t>
      </w:r>
      <w:r w:rsidRPr="009B5558">
        <w:rPr>
          <w:sz w:val="20"/>
          <w:szCs w:val="20"/>
        </w:rPr>
        <w:t xml:space="preserve"> mať nastavený atribút </w:t>
      </w:r>
      <w:proofErr w:type="spellStart"/>
      <w:r w:rsidRPr="009B5558">
        <w:rPr>
          <w:sz w:val="20"/>
          <w:szCs w:val="20"/>
        </w:rPr>
        <w:t>HttpOnly</w:t>
      </w:r>
      <w:proofErr w:type="spellEnd"/>
      <w:r w:rsidRPr="009B5558">
        <w:rPr>
          <w:sz w:val="20"/>
          <w:szCs w:val="20"/>
        </w:rPr>
        <w:t>, ak ich nepotrebuje klientsky skript.</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lastRenderedPageBreak/>
        <w:t xml:space="preserve">Doména a cesta </w:t>
      </w:r>
      <w:proofErr w:type="spellStart"/>
      <w:r w:rsidRPr="009B5558">
        <w:rPr>
          <w:sz w:val="20"/>
          <w:szCs w:val="20"/>
        </w:rPr>
        <w:t>cookies</w:t>
      </w:r>
      <w:proofErr w:type="spellEnd"/>
      <w:r w:rsidRPr="009B5558">
        <w:rPr>
          <w:sz w:val="20"/>
          <w:szCs w:val="20"/>
        </w:rPr>
        <w:t xml:space="preserve"> sa nastavia na najužší rozsah potrebný pre funkciu a podľa možnosti sa použijú bezpečnostné prefixy </w:t>
      </w:r>
      <w:proofErr w:type="spellStart"/>
      <w:r w:rsidRPr="009B5558">
        <w:rPr>
          <w:sz w:val="20"/>
          <w:szCs w:val="20"/>
        </w:rPr>
        <w:t>cookies</w:t>
      </w:r>
      <w:proofErr w:type="spellEnd"/>
      <w:r w:rsidRPr="009B5558">
        <w:rPr>
          <w:sz w:val="20"/>
          <w:szCs w:val="20"/>
        </w:rPr>
        <w:t>.</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Atribút </w:t>
      </w:r>
      <w:proofErr w:type="spellStart"/>
      <w:r w:rsidRPr="009B5558">
        <w:rPr>
          <w:sz w:val="20"/>
          <w:szCs w:val="20"/>
        </w:rPr>
        <w:t>SameSite</w:t>
      </w:r>
      <w:proofErr w:type="spellEnd"/>
      <w:r w:rsidRPr="009B5558">
        <w:rPr>
          <w:sz w:val="20"/>
          <w:szCs w:val="20"/>
        </w:rPr>
        <w:t xml:space="preserve"> sa nastaví na </w:t>
      </w:r>
      <w:proofErr w:type="spellStart"/>
      <w:r w:rsidRPr="009B5558">
        <w:rPr>
          <w:sz w:val="20"/>
          <w:szCs w:val="20"/>
        </w:rPr>
        <w:t>Strict</w:t>
      </w:r>
      <w:proofErr w:type="spellEnd"/>
      <w:r w:rsidRPr="009B5558">
        <w:rPr>
          <w:sz w:val="20"/>
          <w:szCs w:val="20"/>
        </w:rPr>
        <w:t xml:space="preserve"> alebo </w:t>
      </w:r>
      <w:proofErr w:type="spellStart"/>
      <w:r w:rsidRPr="009B5558">
        <w:rPr>
          <w:sz w:val="20"/>
          <w:szCs w:val="20"/>
        </w:rPr>
        <w:t>Lax</w:t>
      </w:r>
      <w:proofErr w:type="spellEnd"/>
      <w:r w:rsidRPr="009B5558">
        <w:rPr>
          <w:sz w:val="20"/>
          <w:szCs w:val="20"/>
        </w:rPr>
        <w:t xml:space="preserve"> podľa funkcionality; hodnota </w:t>
      </w:r>
      <w:proofErr w:type="spellStart"/>
      <w:r w:rsidRPr="009B5558">
        <w:rPr>
          <w:sz w:val="20"/>
          <w:szCs w:val="20"/>
        </w:rPr>
        <w:t>None</w:t>
      </w:r>
      <w:proofErr w:type="spellEnd"/>
      <w:r w:rsidRPr="009B5558">
        <w:rPr>
          <w:sz w:val="20"/>
          <w:szCs w:val="20"/>
        </w:rPr>
        <w:t xml:space="preserve"> je prípustná iba pri odôvodnenej potrebe a súčasnom použití atribútu </w:t>
      </w:r>
      <w:proofErr w:type="spellStart"/>
      <w:r w:rsidRPr="009B5558">
        <w:rPr>
          <w:sz w:val="20"/>
          <w:szCs w:val="20"/>
        </w:rPr>
        <w:t>Secure</w:t>
      </w:r>
      <w:proofErr w:type="spellEnd"/>
      <w:r w:rsidRPr="009B5558">
        <w:rPr>
          <w:sz w:val="20"/>
          <w:szCs w:val="20"/>
        </w:rPr>
        <w:t>.</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Pre generovanie relačných identifikátorov </w:t>
      </w:r>
      <w:r w:rsidRPr="009B5558">
        <w:rPr>
          <w:color w:val="FF0000"/>
          <w:sz w:val="20"/>
          <w:szCs w:val="20"/>
        </w:rPr>
        <w:t>musí</w:t>
      </w:r>
      <w:r w:rsidRPr="009B5558">
        <w:rPr>
          <w:sz w:val="20"/>
          <w:szCs w:val="20"/>
        </w:rPr>
        <w:t xml:space="preserve"> aplikácia používať kryptograficky silné generátory pseudonáhodných čísel.</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Aplikácia by mala používať relačné identifikátory o veľkosti aspoň 128 bitov.</w:t>
      </w:r>
    </w:p>
    <w:p w:rsidR="003245A3" w:rsidRPr="009B5558"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zamietať neznáme relačné identifikátory zo strany klienta.</w:t>
      </w:r>
    </w:p>
    <w:p w:rsidR="003245A3" w:rsidRDefault="003245A3" w:rsidP="009B5558">
      <w:pPr>
        <w:pStyle w:val="Odsekzoznamu"/>
        <w:widowControl/>
        <w:numPr>
          <w:ilvl w:val="0"/>
          <w:numId w:val="34"/>
        </w:numPr>
        <w:autoSpaceDE/>
        <w:autoSpaceDN/>
        <w:adjustRightInd/>
        <w:ind w:left="851" w:right="0" w:hanging="491"/>
        <w:rPr>
          <w:sz w:val="20"/>
          <w:szCs w:val="20"/>
        </w:rPr>
      </w:pPr>
      <w:r w:rsidRPr="009B5558">
        <w:rPr>
          <w:sz w:val="20"/>
          <w:szCs w:val="20"/>
        </w:rPr>
        <w:t xml:space="preserve">Relačné identifikátory </w:t>
      </w:r>
      <w:r w:rsidRPr="009B5558">
        <w:rPr>
          <w:color w:val="FF0000"/>
          <w:sz w:val="20"/>
          <w:szCs w:val="20"/>
        </w:rPr>
        <w:t>musí</w:t>
      </w:r>
      <w:r w:rsidRPr="009B5558">
        <w:rPr>
          <w:sz w:val="20"/>
          <w:szCs w:val="20"/>
        </w:rPr>
        <w:t xml:space="preserve"> aplikácia prenášať iba cez zabezpečené pripojenia. Aplikácia </w:t>
      </w:r>
      <w:r w:rsidRPr="009B5558">
        <w:rPr>
          <w:color w:val="FF0000"/>
          <w:sz w:val="20"/>
          <w:szCs w:val="20"/>
        </w:rPr>
        <w:t>musí</w:t>
      </w:r>
      <w:r w:rsidRPr="009B5558">
        <w:rPr>
          <w:sz w:val="20"/>
          <w:szCs w:val="20"/>
        </w:rPr>
        <w:t xml:space="preserve"> vynucovať periodickú exspiráciu a </w:t>
      </w:r>
      <w:proofErr w:type="spellStart"/>
      <w:r w:rsidRPr="009B5558">
        <w:rPr>
          <w:sz w:val="20"/>
          <w:szCs w:val="20"/>
        </w:rPr>
        <w:t>zneplatnenie</w:t>
      </w:r>
      <w:proofErr w:type="spellEnd"/>
      <w:r w:rsidRPr="009B5558">
        <w:rPr>
          <w:sz w:val="20"/>
          <w:szCs w:val="20"/>
        </w:rPr>
        <w:t xml:space="preserve"> relácií.</w:t>
      </w:r>
    </w:p>
    <w:p w:rsidR="003C5BA3" w:rsidRPr="009B5558" w:rsidRDefault="003C5BA3" w:rsidP="003C5BA3">
      <w:pPr>
        <w:pStyle w:val="Odsekzoznamu"/>
        <w:widowControl/>
        <w:autoSpaceDE/>
        <w:autoSpaceDN/>
        <w:adjustRightInd/>
        <w:ind w:left="851"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Nahrávanie súborov</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Nahrávané súbory sa ukladajú mimo vykonateľného alebo verejne prístupného priestoru, pod názvom generovaným systémom a s oprávneniami, ktoré neumožňujú ich spustenie; oddelenie môže byť fyzické alebo rovnocenné logické.</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spúšťať a vyhodnocovať (</w:t>
      </w:r>
      <w:proofErr w:type="spellStart"/>
      <w:r w:rsidRPr="009B5558">
        <w:rPr>
          <w:sz w:val="20"/>
          <w:szCs w:val="20"/>
        </w:rPr>
        <w:t>evaluate</w:t>
      </w:r>
      <w:proofErr w:type="spellEnd"/>
      <w:r w:rsidRPr="009B5558">
        <w:rPr>
          <w:sz w:val="20"/>
          <w:szCs w:val="20"/>
        </w:rPr>
        <w:t>) nahraté súbory.</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 xml:space="preserve">Aplikácia </w:t>
      </w:r>
      <w:r w:rsidRPr="009B5558">
        <w:rPr>
          <w:color w:val="FF0000"/>
          <w:sz w:val="20"/>
          <w:szCs w:val="20"/>
        </w:rPr>
        <w:t>musí</w:t>
      </w:r>
      <w:r w:rsidRPr="009B5558">
        <w:rPr>
          <w:sz w:val="20"/>
          <w:szCs w:val="20"/>
        </w:rPr>
        <w:t xml:space="preserve"> vynucovať  limit pre veľkosť nahratých súborov.</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Aplikácia by mala obmedzovať počet súborov nahraných za hodinu.</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Povoľujú sa iba nevyhnutné typy súborov; kontroluje sa prípona, deklarovaný a skutočný MIME typ, podpis alebo štruktúra formátu, veľkosť a obsah.</w:t>
      </w:r>
    </w:p>
    <w:p w:rsidR="003245A3" w:rsidRPr="009B5558" w:rsidRDefault="003245A3" w:rsidP="009B5558">
      <w:pPr>
        <w:pStyle w:val="Odsekzoznamu"/>
        <w:widowControl/>
        <w:numPr>
          <w:ilvl w:val="0"/>
          <w:numId w:val="35"/>
        </w:numPr>
        <w:autoSpaceDE/>
        <w:autoSpaceDN/>
        <w:adjustRightInd/>
        <w:ind w:right="0"/>
        <w:rPr>
          <w:sz w:val="20"/>
          <w:szCs w:val="20"/>
        </w:rPr>
      </w:pPr>
      <w:r w:rsidRPr="009B5558">
        <w:rPr>
          <w:sz w:val="20"/>
          <w:szCs w:val="20"/>
        </w:rPr>
        <w:t xml:space="preserve">Nahrávané súbory sa pred sprístupnením kontrolujú na škodlivý obsah, podľa rizika sa použije karanténa, </w:t>
      </w:r>
      <w:proofErr w:type="spellStart"/>
      <w:r w:rsidRPr="009B5558">
        <w:rPr>
          <w:sz w:val="20"/>
          <w:szCs w:val="20"/>
        </w:rPr>
        <w:t>antimalvér</w:t>
      </w:r>
      <w:proofErr w:type="spellEnd"/>
      <w:r w:rsidRPr="009B5558">
        <w:rPr>
          <w:sz w:val="20"/>
          <w:szCs w:val="20"/>
        </w:rPr>
        <w:t xml:space="preserve">, </w:t>
      </w:r>
      <w:proofErr w:type="spellStart"/>
      <w:r w:rsidRPr="009B5558">
        <w:rPr>
          <w:sz w:val="20"/>
          <w:szCs w:val="20"/>
        </w:rPr>
        <w:t>sandbox</w:t>
      </w:r>
      <w:proofErr w:type="spellEnd"/>
      <w:r w:rsidRPr="009B5558">
        <w:rPr>
          <w:sz w:val="20"/>
          <w:szCs w:val="20"/>
        </w:rPr>
        <w:t xml:space="preserve"> alebo rozloženie a bezpečné opätovné zostavenie obsahu.</w:t>
      </w:r>
    </w:p>
    <w:p w:rsidR="006D3262" w:rsidRDefault="003245A3" w:rsidP="009B5558">
      <w:pPr>
        <w:pStyle w:val="Odsekzoznamu"/>
        <w:widowControl/>
        <w:numPr>
          <w:ilvl w:val="0"/>
          <w:numId w:val="35"/>
        </w:numPr>
        <w:autoSpaceDE/>
        <w:autoSpaceDN/>
        <w:adjustRightInd/>
        <w:ind w:right="0"/>
        <w:rPr>
          <w:sz w:val="20"/>
          <w:szCs w:val="20"/>
        </w:rPr>
      </w:pPr>
      <w:r w:rsidRPr="009B5558">
        <w:rPr>
          <w:sz w:val="20"/>
          <w:szCs w:val="20"/>
        </w:rPr>
        <w:t>Nahrávané súbory by sa nemali ukladať pod pôvodným názvom.</w:t>
      </w:r>
    </w:p>
    <w:p w:rsidR="003C5BA3" w:rsidRPr="009B5558"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Obsah</w:t>
      </w:r>
    </w:p>
    <w:p w:rsidR="003245A3" w:rsidRPr="009B5558" w:rsidRDefault="003245A3" w:rsidP="00C92544">
      <w:pPr>
        <w:pStyle w:val="Odsekzoznamu"/>
        <w:widowControl/>
        <w:numPr>
          <w:ilvl w:val="0"/>
          <w:numId w:val="36"/>
        </w:numPr>
        <w:autoSpaceDE/>
        <w:autoSpaceDN/>
        <w:adjustRightInd/>
        <w:ind w:right="0"/>
        <w:rPr>
          <w:sz w:val="20"/>
          <w:szCs w:val="20"/>
        </w:rPr>
      </w:pPr>
      <w:r w:rsidRPr="009B5558">
        <w:rPr>
          <w:sz w:val="20"/>
          <w:szCs w:val="20"/>
        </w:rPr>
        <w:t>Aplikácia by mala pre všetky poskytované zdroje explicitne definovať typ obsahu.</w:t>
      </w:r>
    </w:p>
    <w:p w:rsidR="003245A3" w:rsidRPr="009B5558" w:rsidRDefault="003245A3" w:rsidP="00C92544">
      <w:pPr>
        <w:pStyle w:val="Odsekzoznamu"/>
        <w:widowControl/>
        <w:numPr>
          <w:ilvl w:val="0"/>
          <w:numId w:val="36"/>
        </w:numPr>
        <w:autoSpaceDE/>
        <w:autoSpaceDN/>
        <w:adjustRightInd/>
        <w:ind w:right="0"/>
        <w:rPr>
          <w:sz w:val="20"/>
          <w:szCs w:val="20"/>
        </w:rPr>
      </w:pPr>
      <w:r w:rsidRPr="009B5558">
        <w:rPr>
          <w:sz w:val="20"/>
          <w:szCs w:val="20"/>
        </w:rPr>
        <w:t>Aplikácia by mala pre všetky poskytované stránky definovať „</w:t>
      </w:r>
      <w:proofErr w:type="spellStart"/>
      <w:r w:rsidRPr="009B5558">
        <w:rPr>
          <w:sz w:val="20"/>
          <w:szCs w:val="20"/>
        </w:rPr>
        <w:t>character</w:t>
      </w:r>
      <w:proofErr w:type="spellEnd"/>
      <w:r w:rsidRPr="009B5558">
        <w:rPr>
          <w:sz w:val="20"/>
          <w:szCs w:val="20"/>
        </w:rPr>
        <w:t xml:space="preserve"> set“.</w:t>
      </w:r>
    </w:p>
    <w:p w:rsidR="003245A3" w:rsidRPr="009B5558" w:rsidRDefault="003245A3" w:rsidP="00C92544">
      <w:pPr>
        <w:pStyle w:val="Odsekzoznamu"/>
        <w:widowControl/>
        <w:numPr>
          <w:ilvl w:val="0"/>
          <w:numId w:val="36"/>
        </w:numPr>
        <w:autoSpaceDE/>
        <w:autoSpaceDN/>
        <w:adjustRightInd/>
        <w:ind w:right="0"/>
        <w:rPr>
          <w:sz w:val="20"/>
          <w:szCs w:val="20"/>
        </w:rPr>
      </w:pPr>
      <w:r w:rsidRPr="009B5558">
        <w:rPr>
          <w:sz w:val="20"/>
          <w:szCs w:val="20"/>
        </w:rPr>
        <w:t>Zabezpečenie aktívneho obsahu (skripty, spustiteľné súbory):</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sz w:val="20"/>
          <w:szCs w:val="20"/>
        </w:rPr>
        <w:t>právo na čítanie a zápis do súborového systému by malo byť limitované alebo zakázané,</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color w:val="FFC000"/>
          <w:sz w:val="20"/>
          <w:szCs w:val="20"/>
        </w:rPr>
        <w:t>mala by</w:t>
      </w:r>
      <w:r w:rsidRPr="009B5558">
        <w:rPr>
          <w:sz w:val="20"/>
          <w:szCs w:val="20"/>
        </w:rPr>
        <w:t xml:space="preserve"> byť povolená žiadna alebo len limitovaná interakcia s inými programami,</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color w:val="FFC000"/>
          <w:sz w:val="20"/>
          <w:szCs w:val="20"/>
        </w:rPr>
        <w:t>nemala by</w:t>
      </w:r>
      <w:r w:rsidRPr="009B5558">
        <w:rPr>
          <w:sz w:val="20"/>
          <w:szCs w:val="20"/>
        </w:rPr>
        <w:t xml:space="preserve"> byť potrebná žiadna akcia so SUID privilégiami (OS UNIX/Linux),</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sz w:val="20"/>
          <w:szCs w:val="20"/>
        </w:rPr>
        <w:t xml:space="preserve">skripty by pri spúšťaní externých programov mali používať absolútne cesty alebo nepoužívať žiadne cesty a spoliehať sa na premennú PATH, pričom tá </w:t>
      </w:r>
      <w:r w:rsidRPr="009B5558">
        <w:rPr>
          <w:color w:val="FF0000"/>
          <w:sz w:val="20"/>
          <w:szCs w:val="20"/>
        </w:rPr>
        <w:t>musí</w:t>
      </w:r>
      <w:r w:rsidRPr="009B5558">
        <w:rPr>
          <w:sz w:val="20"/>
          <w:szCs w:val="20"/>
        </w:rPr>
        <w:t xml:space="preserve"> obsahovať len bezpečné adresáre,</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sz w:val="20"/>
          <w:szCs w:val="20"/>
        </w:rPr>
        <w:t xml:space="preserve">žiadne priečinky </w:t>
      </w:r>
      <w:r w:rsidRPr="009B5558">
        <w:rPr>
          <w:color w:val="FF0000"/>
          <w:sz w:val="20"/>
          <w:szCs w:val="20"/>
        </w:rPr>
        <w:t>nesmú</w:t>
      </w:r>
      <w:r w:rsidRPr="009B5558">
        <w:rPr>
          <w:sz w:val="20"/>
          <w:szCs w:val="20"/>
        </w:rPr>
        <w:t xml:space="preserve"> mať súčasne práva na zápis a vykonávanie,</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sz w:val="20"/>
          <w:szCs w:val="20"/>
        </w:rPr>
        <w:t>spustiteľné súbory by mali byť umiestnené vo vyhradených priečinkoch,</w:t>
      </w:r>
    </w:p>
    <w:p w:rsidR="003245A3" w:rsidRPr="009B5558" w:rsidRDefault="003245A3" w:rsidP="00C92544">
      <w:pPr>
        <w:pStyle w:val="Odsekzoznamu"/>
        <w:widowControl/>
        <w:numPr>
          <w:ilvl w:val="1"/>
          <w:numId w:val="73"/>
        </w:numPr>
        <w:autoSpaceDE/>
        <w:autoSpaceDN/>
        <w:adjustRightInd/>
        <w:ind w:right="0"/>
        <w:rPr>
          <w:sz w:val="20"/>
          <w:szCs w:val="20"/>
        </w:rPr>
      </w:pPr>
      <w:r w:rsidRPr="009B5558">
        <w:rPr>
          <w:sz w:val="20"/>
          <w:szCs w:val="20"/>
        </w:rPr>
        <w:t>SSI (Server-</w:t>
      </w:r>
      <w:proofErr w:type="spellStart"/>
      <w:r w:rsidRPr="009B5558">
        <w:rPr>
          <w:sz w:val="20"/>
          <w:szCs w:val="20"/>
        </w:rPr>
        <w:t>Side</w:t>
      </w:r>
      <w:proofErr w:type="spellEnd"/>
      <w:r w:rsidRPr="009B5558">
        <w:rPr>
          <w:sz w:val="20"/>
          <w:szCs w:val="20"/>
        </w:rPr>
        <w:t xml:space="preserve"> </w:t>
      </w:r>
      <w:proofErr w:type="spellStart"/>
      <w:r w:rsidRPr="009B5558">
        <w:rPr>
          <w:sz w:val="20"/>
          <w:szCs w:val="20"/>
        </w:rPr>
        <w:t>Inclusion</w:t>
      </w:r>
      <w:proofErr w:type="spellEnd"/>
      <w:r w:rsidRPr="009B5558">
        <w:rPr>
          <w:sz w:val="20"/>
          <w:szCs w:val="20"/>
        </w:rPr>
        <w:t xml:space="preserve">) by mali byť zakázané, resp. nie </w:t>
      </w:r>
      <w:r w:rsidRPr="009B5558">
        <w:rPr>
          <w:color w:val="00B050"/>
          <w:sz w:val="20"/>
          <w:szCs w:val="20"/>
        </w:rPr>
        <w:t>je možné</w:t>
      </w:r>
      <w:r w:rsidRPr="009B5558">
        <w:rPr>
          <w:sz w:val="20"/>
          <w:szCs w:val="20"/>
        </w:rPr>
        <w:t xml:space="preserve"> ich spúšťať.</w:t>
      </w:r>
    </w:p>
    <w:p w:rsidR="003245A3" w:rsidRPr="009B5558" w:rsidRDefault="003245A3" w:rsidP="00C92544">
      <w:pPr>
        <w:pStyle w:val="Odsekzoznamu"/>
        <w:widowControl/>
        <w:numPr>
          <w:ilvl w:val="0"/>
          <w:numId w:val="36"/>
        </w:numPr>
        <w:autoSpaceDE/>
        <w:autoSpaceDN/>
        <w:adjustRightInd/>
        <w:ind w:right="0"/>
        <w:rPr>
          <w:sz w:val="20"/>
          <w:szCs w:val="20"/>
        </w:rPr>
      </w:pPr>
      <w:r w:rsidRPr="009B5558">
        <w:rPr>
          <w:sz w:val="20"/>
          <w:szCs w:val="20"/>
        </w:rPr>
        <w:t>Spracovanie XML</w:t>
      </w:r>
    </w:p>
    <w:p w:rsidR="003245A3" w:rsidRPr="009B5558" w:rsidRDefault="003245A3" w:rsidP="00C92544">
      <w:pPr>
        <w:pStyle w:val="Odsekzoznamu"/>
        <w:widowControl/>
        <w:numPr>
          <w:ilvl w:val="1"/>
          <w:numId w:val="74"/>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podporovať  XML </w:t>
      </w:r>
      <w:proofErr w:type="spellStart"/>
      <w:r w:rsidRPr="009B5558">
        <w:rPr>
          <w:sz w:val="20"/>
          <w:szCs w:val="20"/>
        </w:rPr>
        <w:t>External</w:t>
      </w:r>
      <w:proofErr w:type="spellEnd"/>
      <w:r w:rsidRPr="009B5558">
        <w:rPr>
          <w:sz w:val="20"/>
          <w:szCs w:val="20"/>
        </w:rPr>
        <w:t xml:space="preserve"> entity </w:t>
      </w:r>
      <w:proofErr w:type="spellStart"/>
      <w:r w:rsidRPr="009B5558">
        <w:rPr>
          <w:sz w:val="20"/>
          <w:szCs w:val="20"/>
        </w:rPr>
        <w:t>expansion</w:t>
      </w:r>
      <w:proofErr w:type="spellEnd"/>
      <w:r w:rsidRPr="009B5558">
        <w:rPr>
          <w:sz w:val="20"/>
          <w:szCs w:val="20"/>
        </w:rPr>
        <w:t>,</w:t>
      </w:r>
    </w:p>
    <w:p w:rsidR="003245A3" w:rsidRPr="009B5558" w:rsidRDefault="003245A3" w:rsidP="00C92544">
      <w:pPr>
        <w:pStyle w:val="Odsekzoznamu"/>
        <w:widowControl/>
        <w:numPr>
          <w:ilvl w:val="1"/>
          <w:numId w:val="74"/>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podporovať </w:t>
      </w:r>
      <w:proofErr w:type="spellStart"/>
      <w:r w:rsidRPr="009B5558">
        <w:rPr>
          <w:sz w:val="20"/>
          <w:szCs w:val="20"/>
        </w:rPr>
        <w:t>parsovanie</w:t>
      </w:r>
      <w:proofErr w:type="spellEnd"/>
      <w:r w:rsidRPr="009B5558">
        <w:rPr>
          <w:sz w:val="20"/>
          <w:szCs w:val="20"/>
        </w:rPr>
        <w:t xml:space="preserve"> XML </w:t>
      </w:r>
      <w:proofErr w:type="spellStart"/>
      <w:r w:rsidRPr="009B5558">
        <w:rPr>
          <w:sz w:val="20"/>
          <w:szCs w:val="20"/>
        </w:rPr>
        <w:t>External</w:t>
      </w:r>
      <w:proofErr w:type="spellEnd"/>
      <w:r w:rsidRPr="009B5558">
        <w:rPr>
          <w:sz w:val="20"/>
          <w:szCs w:val="20"/>
        </w:rPr>
        <w:t xml:space="preserve"> DTD,</w:t>
      </w:r>
    </w:p>
    <w:p w:rsidR="003245A3" w:rsidRPr="009B5558" w:rsidRDefault="003245A3" w:rsidP="00C92544">
      <w:pPr>
        <w:pStyle w:val="Odsekzoznamu"/>
        <w:widowControl/>
        <w:numPr>
          <w:ilvl w:val="1"/>
          <w:numId w:val="74"/>
        </w:numPr>
        <w:autoSpaceDE/>
        <w:autoSpaceDN/>
        <w:adjustRightInd/>
        <w:ind w:right="0"/>
        <w:rPr>
          <w:sz w:val="20"/>
          <w:szCs w:val="20"/>
        </w:rPr>
      </w:pPr>
      <w:r w:rsidRPr="009B5558">
        <w:rPr>
          <w:sz w:val="20"/>
          <w:szCs w:val="20"/>
        </w:rPr>
        <w:t xml:space="preserve">aplikácia </w:t>
      </w:r>
      <w:r w:rsidRPr="009B5558">
        <w:rPr>
          <w:color w:val="FF0000"/>
          <w:sz w:val="20"/>
          <w:szCs w:val="20"/>
        </w:rPr>
        <w:t>nesmie</w:t>
      </w:r>
      <w:r w:rsidRPr="009B5558">
        <w:rPr>
          <w:sz w:val="20"/>
          <w:szCs w:val="20"/>
        </w:rPr>
        <w:t xml:space="preserve"> podporovať všetky nadbytočné alebo nebezpečné XML rozšírenia,</w:t>
      </w:r>
    </w:p>
    <w:p w:rsidR="003245A3" w:rsidRDefault="003245A3" w:rsidP="003C5BA3">
      <w:pPr>
        <w:pStyle w:val="Odsekzoznamu"/>
        <w:widowControl/>
        <w:numPr>
          <w:ilvl w:val="1"/>
          <w:numId w:val="74"/>
        </w:numPr>
        <w:autoSpaceDE/>
        <w:autoSpaceDN/>
        <w:adjustRightInd/>
        <w:ind w:right="0"/>
        <w:rPr>
          <w:sz w:val="20"/>
          <w:szCs w:val="20"/>
        </w:rPr>
      </w:pPr>
      <w:r w:rsidRPr="009B5558">
        <w:rPr>
          <w:sz w:val="20"/>
          <w:szCs w:val="20"/>
        </w:rPr>
        <w:t xml:space="preserve">aplikácia by mala používať XML </w:t>
      </w:r>
      <w:proofErr w:type="spellStart"/>
      <w:r w:rsidRPr="009B5558">
        <w:rPr>
          <w:sz w:val="20"/>
          <w:szCs w:val="20"/>
        </w:rPr>
        <w:t>parser</w:t>
      </w:r>
      <w:proofErr w:type="spellEnd"/>
      <w:r w:rsidRPr="009B5558">
        <w:rPr>
          <w:sz w:val="20"/>
          <w:szCs w:val="20"/>
        </w:rPr>
        <w:t>, ktorý neexpanduje entity rekurzívne.</w:t>
      </w:r>
    </w:p>
    <w:p w:rsidR="003C5BA3" w:rsidRPr="009B5558" w:rsidRDefault="003C5BA3" w:rsidP="003C5BA3">
      <w:pPr>
        <w:pStyle w:val="Odsekzoznamu"/>
        <w:widowControl/>
        <w:autoSpaceDE/>
        <w:autoSpaceDN/>
        <w:adjustRightInd/>
        <w:ind w:left="144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Rôzne</w:t>
      </w:r>
    </w:p>
    <w:p w:rsidR="003245A3" w:rsidRPr="009B5558" w:rsidRDefault="003245A3" w:rsidP="009B5558">
      <w:pPr>
        <w:pStyle w:val="Odsekzoznamu"/>
        <w:widowControl/>
        <w:numPr>
          <w:ilvl w:val="0"/>
          <w:numId w:val="37"/>
        </w:numPr>
        <w:autoSpaceDE/>
        <w:autoSpaceDN/>
        <w:adjustRightInd/>
        <w:ind w:right="0"/>
        <w:rPr>
          <w:sz w:val="20"/>
          <w:szCs w:val="20"/>
        </w:rPr>
      </w:pPr>
      <w:r w:rsidRPr="009B5558">
        <w:rPr>
          <w:sz w:val="20"/>
          <w:szCs w:val="20"/>
        </w:rPr>
        <w:t>Aplikácia by nemala podporovať presmerovanie na používateľom poskytnuté externé umiestnenia.</w:t>
      </w:r>
    </w:p>
    <w:p w:rsidR="003245A3" w:rsidRPr="009B5558" w:rsidRDefault="003245A3" w:rsidP="009B5558">
      <w:pPr>
        <w:pStyle w:val="Odsekzoznamu"/>
        <w:widowControl/>
        <w:numPr>
          <w:ilvl w:val="0"/>
          <w:numId w:val="37"/>
        </w:numPr>
        <w:autoSpaceDE/>
        <w:autoSpaceDN/>
        <w:adjustRightInd/>
        <w:ind w:right="0"/>
        <w:rPr>
          <w:sz w:val="20"/>
          <w:szCs w:val="20"/>
        </w:rPr>
      </w:pPr>
      <w:r w:rsidRPr="009B5558">
        <w:rPr>
          <w:sz w:val="20"/>
          <w:szCs w:val="20"/>
        </w:rPr>
        <w:t>Prístup medzi pôvodmi a doménami sa povoľuje iba v nevyhnutnom rozsahu podľa povoľovacieho zoznamu a overenej obchodnej potreby.</w:t>
      </w:r>
    </w:p>
    <w:p w:rsidR="003245A3" w:rsidRPr="009B5558" w:rsidRDefault="003245A3" w:rsidP="009B5558">
      <w:pPr>
        <w:pStyle w:val="Odsekzoznamu"/>
        <w:widowControl/>
        <w:numPr>
          <w:ilvl w:val="0"/>
          <w:numId w:val="38"/>
        </w:numPr>
        <w:autoSpaceDE/>
        <w:autoSpaceDN/>
        <w:adjustRightInd/>
        <w:ind w:right="0"/>
        <w:rPr>
          <w:sz w:val="20"/>
          <w:szCs w:val="20"/>
        </w:rPr>
      </w:pPr>
      <w:r w:rsidRPr="009B5558">
        <w:rPr>
          <w:sz w:val="20"/>
          <w:szCs w:val="20"/>
        </w:rPr>
        <w:t>Ak sa používa CORS, povolené pôvody, metódy, hlavičky a prihlasovacie údaje sa explicitne obmedzia; zástupný znak „*“ sa nepoužíva pri chránených zdrojoch ani v kombinácii s prihlasovacími údajmi.</w:t>
      </w:r>
    </w:p>
    <w:p w:rsidR="003245A3" w:rsidRPr="009B5558" w:rsidRDefault="003245A3" w:rsidP="009B5558">
      <w:pPr>
        <w:pStyle w:val="Odsekzoznamu"/>
        <w:widowControl/>
        <w:numPr>
          <w:ilvl w:val="0"/>
          <w:numId w:val="38"/>
        </w:numPr>
        <w:autoSpaceDE/>
        <w:autoSpaceDN/>
        <w:adjustRightInd/>
        <w:ind w:right="0"/>
        <w:rPr>
          <w:sz w:val="20"/>
          <w:szCs w:val="20"/>
        </w:rPr>
      </w:pPr>
      <w:r w:rsidRPr="009B5558">
        <w:rPr>
          <w:sz w:val="20"/>
          <w:szCs w:val="20"/>
        </w:rPr>
        <w:t xml:space="preserve">Zastarané mechanizmy crossdomain.xml a clientaccesspolicy.xml sa nepoužívajú, ak nie sú nevyhnutné pre schválený starší systém; výnimka </w:t>
      </w:r>
      <w:r w:rsidRPr="009B5558">
        <w:rPr>
          <w:color w:val="FF0000"/>
          <w:sz w:val="20"/>
          <w:szCs w:val="20"/>
        </w:rPr>
        <w:t>musí</w:t>
      </w:r>
      <w:r w:rsidRPr="009B5558">
        <w:rPr>
          <w:sz w:val="20"/>
          <w:szCs w:val="20"/>
        </w:rPr>
        <w:t xml:space="preserve"> byť časovo obmedzená, monitorovaná a obsahovať plán odstránenia.</w:t>
      </w:r>
    </w:p>
    <w:p w:rsidR="003245A3" w:rsidRPr="009B5558" w:rsidRDefault="003245A3" w:rsidP="009B5558">
      <w:pPr>
        <w:pStyle w:val="Odsekzoznamu"/>
        <w:widowControl/>
        <w:numPr>
          <w:ilvl w:val="0"/>
          <w:numId w:val="37"/>
        </w:numPr>
        <w:autoSpaceDE/>
        <w:autoSpaceDN/>
        <w:adjustRightInd/>
        <w:ind w:right="0"/>
        <w:rPr>
          <w:sz w:val="20"/>
          <w:szCs w:val="20"/>
        </w:rPr>
      </w:pPr>
      <w:r w:rsidRPr="009B5558">
        <w:rPr>
          <w:sz w:val="20"/>
          <w:szCs w:val="20"/>
        </w:rPr>
        <w:t xml:space="preserve">E-mailové, notifikačné, vyhľadávacie, prihlasovacie a obnovovacie funkcionality </w:t>
      </w:r>
      <w:r w:rsidRPr="009B5558">
        <w:rPr>
          <w:color w:val="FF0000"/>
          <w:sz w:val="20"/>
          <w:szCs w:val="20"/>
        </w:rPr>
        <w:t>musia</w:t>
      </w:r>
      <w:r w:rsidRPr="009B5558">
        <w:rPr>
          <w:sz w:val="20"/>
          <w:szCs w:val="20"/>
        </w:rPr>
        <w:t xml:space="preserve"> mať primerané obmedzovanie frekvencie, detekciu automatizovaného zneužívania a ochranu pred enumeráciou používateľov.</w:t>
      </w:r>
    </w:p>
    <w:p w:rsidR="003245A3" w:rsidRPr="009B5558" w:rsidRDefault="003245A3" w:rsidP="009B5558">
      <w:pPr>
        <w:pStyle w:val="Odsekzoznamu"/>
        <w:widowControl/>
        <w:numPr>
          <w:ilvl w:val="0"/>
          <w:numId w:val="37"/>
        </w:numPr>
        <w:autoSpaceDE/>
        <w:autoSpaceDN/>
        <w:adjustRightInd/>
        <w:ind w:right="0"/>
        <w:rPr>
          <w:sz w:val="20"/>
          <w:szCs w:val="20"/>
        </w:rPr>
      </w:pPr>
      <w:r w:rsidRPr="009B5558">
        <w:rPr>
          <w:sz w:val="20"/>
          <w:szCs w:val="20"/>
        </w:rPr>
        <w:t xml:space="preserve">Funkcionality náročné na procesor, pamäť, úložisko, sieť alebo externé služby </w:t>
      </w:r>
      <w:r w:rsidRPr="009B5558">
        <w:rPr>
          <w:color w:val="FF0000"/>
          <w:sz w:val="20"/>
          <w:szCs w:val="20"/>
        </w:rPr>
        <w:t>musia</w:t>
      </w:r>
      <w:r w:rsidRPr="009B5558">
        <w:rPr>
          <w:sz w:val="20"/>
          <w:szCs w:val="20"/>
        </w:rPr>
        <w:t xml:space="preserve"> mať limity, kvóty, časové obmedzenia, riadenie súbehu a monitorovanie zneužitia.</w:t>
      </w:r>
    </w:p>
    <w:p w:rsidR="003245A3" w:rsidRDefault="003245A3" w:rsidP="009B5558">
      <w:pPr>
        <w:pStyle w:val="Odsekzoznamu"/>
        <w:widowControl/>
        <w:numPr>
          <w:ilvl w:val="0"/>
          <w:numId w:val="37"/>
        </w:numPr>
        <w:autoSpaceDE/>
        <w:autoSpaceDN/>
        <w:adjustRightInd/>
        <w:ind w:right="0"/>
        <w:rPr>
          <w:sz w:val="20"/>
          <w:szCs w:val="20"/>
        </w:rPr>
      </w:pPr>
      <w:r w:rsidRPr="009B5558">
        <w:rPr>
          <w:sz w:val="20"/>
          <w:szCs w:val="20"/>
        </w:rPr>
        <w:lastRenderedPageBreak/>
        <w:t xml:space="preserve">Obmedzovanie frekvencie a kvóty sa navrhujú tak, aby chránili službu a súčasne neumožňovali jednoduché odopretie služby legitímnym používateľom; výnimky a privilegované limity </w:t>
      </w:r>
      <w:r w:rsidRPr="009B5558">
        <w:rPr>
          <w:color w:val="FF0000"/>
          <w:sz w:val="20"/>
          <w:szCs w:val="20"/>
        </w:rPr>
        <w:t>musia</w:t>
      </w:r>
      <w:r w:rsidRPr="009B5558">
        <w:rPr>
          <w:sz w:val="20"/>
          <w:szCs w:val="20"/>
        </w:rPr>
        <w:t xml:space="preserve"> byť kontrolované.</w:t>
      </w:r>
    </w:p>
    <w:p w:rsidR="003C5BA3" w:rsidRPr="009B5558" w:rsidRDefault="003C5BA3" w:rsidP="003C5BA3">
      <w:pPr>
        <w:pStyle w:val="Odsekzoznamu"/>
        <w:widowControl/>
        <w:autoSpaceDE/>
        <w:autoSpaceDN/>
        <w:adjustRightInd/>
        <w:ind w:left="720"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Interná infraštruktúra a vývojové prostredie</w:t>
      </w: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Interná infraštruktúra riešenia</w:t>
      </w:r>
    </w:p>
    <w:p w:rsidR="003245A3" w:rsidRPr="009B5558" w:rsidRDefault="003245A3" w:rsidP="009B5558">
      <w:pPr>
        <w:pStyle w:val="Odsekzoznamu"/>
        <w:widowControl/>
        <w:numPr>
          <w:ilvl w:val="0"/>
          <w:numId w:val="39"/>
        </w:numPr>
        <w:autoSpaceDE/>
        <w:autoSpaceDN/>
        <w:adjustRightInd/>
        <w:ind w:right="0"/>
        <w:rPr>
          <w:sz w:val="20"/>
          <w:szCs w:val="20"/>
        </w:rPr>
      </w:pPr>
      <w:r w:rsidRPr="009B5558">
        <w:rPr>
          <w:sz w:val="20"/>
          <w:szCs w:val="20"/>
        </w:rPr>
        <w:t>Aplikačné, dátové, integračné, administrátorské a používateľské vrstvy sa podľa rizika umiestňujú do oddelených segmentov alebo bezpečnostných zón a komunikácia medzi nimi sa filtruje podľa predvoleného zamietnutia.</w:t>
      </w:r>
    </w:p>
    <w:p w:rsidR="003245A3" w:rsidRPr="009B5558" w:rsidRDefault="003245A3" w:rsidP="009B5558">
      <w:pPr>
        <w:pStyle w:val="Odsekzoznamu"/>
        <w:widowControl/>
        <w:numPr>
          <w:ilvl w:val="0"/>
          <w:numId w:val="39"/>
        </w:numPr>
        <w:autoSpaceDE/>
        <w:autoSpaceDN/>
        <w:adjustRightInd/>
        <w:ind w:right="0"/>
        <w:rPr>
          <w:sz w:val="20"/>
          <w:szCs w:val="20"/>
        </w:rPr>
      </w:pPr>
      <w:r w:rsidRPr="009B5558">
        <w:rPr>
          <w:sz w:val="20"/>
          <w:szCs w:val="20"/>
        </w:rPr>
        <w:t xml:space="preserve">Servery, virtuálne stroje, kontajnery a sieťové prvky </w:t>
      </w:r>
      <w:r w:rsidRPr="009B5558">
        <w:rPr>
          <w:color w:val="FF0000"/>
          <w:sz w:val="20"/>
          <w:szCs w:val="20"/>
        </w:rPr>
        <w:t>musia</w:t>
      </w:r>
      <w:r w:rsidRPr="009B5558">
        <w:rPr>
          <w:sz w:val="20"/>
          <w:szCs w:val="20"/>
        </w:rPr>
        <w:t xml:space="preserve"> byť bezpečne nastavené najmenej v rozsahu:</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vypnuté všetky nepotrebné procesy a služby,</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hostiteľský firewall alebo rovnocenná kontrola sieťovej komunikácie povoľuje prichádzajúcu aj odchádzajúcu komunikáciu iba v nevyhnutnom rozsahu,</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 xml:space="preserve">privilegované účty sú individuálne, používajú MFA a PAM/JIT a podliehajú pravidelnej </w:t>
      </w:r>
      <w:proofErr w:type="spellStart"/>
      <w:r w:rsidRPr="009B5558">
        <w:rPr>
          <w:sz w:val="20"/>
          <w:szCs w:val="20"/>
        </w:rPr>
        <w:t>recertifikácii</w:t>
      </w:r>
      <w:proofErr w:type="spellEnd"/>
      <w:r w:rsidRPr="009B5558">
        <w:rPr>
          <w:sz w:val="20"/>
          <w:szCs w:val="20"/>
        </w:rPr>
        <w:t>,</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 xml:space="preserve">podporovaný softvér a </w:t>
      </w:r>
      <w:proofErr w:type="spellStart"/>
      <w:r w:rsidRPr="009B5558">
        <w:rPr>
          <w:sz w:val="20"/>
          <w:szCs w:val="20"/>
        </w:rPr>
        <w:t>firmvér</w:t>
      </w:r>
      <w:proofErr w:type="spellEnd"/>
      <w:r w:rsidRPr="009B5558">
        <w:rPr>
          <w:sz w:val="20"/>
          <w:szCs w:val="20"/>
        </w:rPr>
        <w:t xml:space="preserve"> sa aktualizuje v lehotách podľa závažnosti zraniteľnosti, aktívneho zneužívania, expozície a aplikovateľných bezpečnostných požiadaviek; pevný šesťmesačný interval nepostačuje,</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servery a pracovné záťaže sú chránené centrálne riadeným EDR, HIDS/HIPS alebo rovnocenným opatrením podľa technológie a rizika a bezpečnostné udalosti sa odosielajú do SIEM,</w:t>
      </w:r>
    </w:p>
    <w:p w:rsidR="003245A3" w:rsidRPr="009B5558"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čas sa synchronizuje s dôveryhodným zdrojom prevádzkovateľa a preklad názvov sa vykonáva prostredníctvom schválených a monitorovaných DNS služieb,</w:t>
      </w:r>
    </w:p>
    <w:p w:rsidR="003245A3" w:rsidRDefault="003245A3" w:rsidP="009B5558">
      <w:pPr>
        <w:pStyle w:val="Odsekzoznamu"/>
        <w:widowControl/>
        <w:numPr>
          <w:ilvl w:val="0"/>
          <w:numId w:val="40"/>
        </w:numPr>
        <w:autoSpaceDE/>
        <w:autoSpaceDN/>
        <w:adjustRightInd/>
        <w:ind w:left="1077" w:right="0" w:hanging="357"/>
        <w:rPr>
          <w:sz w:val="20"/>
          <w:szCs w:val="20"/>
        </w:rPr>
      </w:pPr>
      <w:r w:rsidRPr="009B5558">
        <w:rPr>
          <w:sz w:val="20"/>
          <w:szCs w:val="20"/>
        </w:rPr>
        <w:t>zariadenia a obrazy sa nastavujú podľa schválenej bezpečnostnej konfiguračnej základne, odporúčaní výrobcu a relevantných technických štandardov; odchýlky sa evidujú a schvaľujú.</w:t>
      </w:r>
    </w:p>
    <w:p w:rsidR="003C5BA3" w:rsidRPr="009B5558" w:rsidRDefault="003C5BA3" w:rsidP="003C5BA3">
      <w:pPr>
        <w:pStyle w:val="Odsekzoznamu"/>
        <w:widowControl/>
        <w:autoSpaceDE/>
        <w:autoSpaceDN/>
        <w:adjustRightInd/>
        <w:ind w:left="1077"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 xml:space="preserve"> Vývojové prostredie</w:t>
      </w:r>
    </w:p>
    <w:p w:rsidR="003245A3" w:rsidRPr="009B5558" w:rsidRDefault="003245A3" w:rsidP="009B5558">
      <w:pPr>
        <w:pStyle w:val="Odsekzoznamu"/>
        <w:widowControl/>
        <w:numPr>
          <w:ilvl w:val="0"/>
          <w:numId w:val="41"/>
        </w:numPr>
        <w:autoSpaceDE/>
        <w:autoSpaceDN/>
        <w:adjustRightInd/>
        <w:ind w:right="0"/>
        <w:rPr>
          <w:sz w:val="20"/>
          <w:szCs w:val="20"/>
        </w:rPr>
      </w:pPr>
      <w:r w:rsidRPr="009B5558">
        <w:rPr>
          <w:sz w:val="20"/>
          <w:szCs w:val="20"/>
        </w:rPr>
        <w:t>Vo vývojovom prostredí sa používajú iba nástroje, ktoré:</w:t>
      </w:r>
    </w:p>
    <w:p w:rsidR="003245A3" w:rsidRPr="009B5558" w:rsidRDefault="003245A3" w:rsidP="009B5558">
      <w:pPr>
        <w:pStyle w:val="Odsekzoznamu"/>
        <w:widowControl/>
        <w:numPr>
          <w:ilvl w:val="0"/>
          <w:numId w:val="42"/>
        </w:numPr>
        <w:autoSpaceDE/>
        <w:autoSpaceDN/>
        <w:adjustRightInd/>
        <w:ind w:left="1077" w:right="0" w:hanging="357"/>
        <w:rPr>
          <w:sz w:val="20"/>
          <w:szCs w:val="20"/>
        </w:rPr>
      </w:pPr>
      <w:r w:rsidRPr="009B5558">
        <w:rPr>
          <w:sz w:val="20"/>
          <w:szCs w:val="20"/>
        </w:rPr>
        <w:t>sú získané z dôveryhodného a autorizovaného zdroja a ich integrita a licencia sú overené,</w:t>
      </w:r>
    </w:p>
    <w:p w:rsidR="003245A3" w:rsidRPr="009B5558" w:rsidRDefault="003245A3" w:rsidP="009B5558">
      <w:pPr>
        <w:pStyle w:val="Odsekzoznamu"/>
        <w:widowControl/>
        <w:numPr>
          <w:ilvl w:val="0"/>
          <w:numId w:val="42"/>
        </w:numPr>
        <w:autoSpaceDE/>
        <w:autoSpaceDN/>
        <w:adjustRightInd/>
        <w:ind w:left="1077" w:right="0" w:hanging="357"/>
        <w:rPr>
          <w:sz w:val="20"/>
          <w:szCs w:val="20"/>
        </w:rPr>
      </w:pPr>
      <w:r w:rsidRPr="009B5558">
        <w:rPr>
          <w:sz w:val="20"/>
          <w:szCs w:val="20"/>
        </w:rPr>
        <w:t>sú podporované výrobcom alebo komunitou s preukázateľným procesom bezpečnostných opráv a nie sú označené ako zastarané alebo nebezpečné,</w:t>
      </w:r>
    </w:p>
    <w:p w:rsidR="003245A3" w:rsidRPr="009B5558" w:rsidRDefault="003245A3" w:rsidP="009B5558">
      <w:pPr>
        <w:pStyle w:val="Odsekzoznamu"/>
        <w:widowControl/>
        <w:numPr>
          <w:ilvl w:val="0"/>
          <w:numId w:val="42"/>
        </w:numPr>
        <w:autoSpaceDE/>
        <w:autoSpaceDN/>
        <w:adjustRightInd/>
        <w:ind w:left="1077" w:right="0" w:hanging="357"/>
        <w:rPr>
          <w:sz w:val="20"/>
          <w:szCs w:val="20"/>
        </w:rPr>
      </w:pPr>
      <w:r w:rsidRPr="009B5558">
        <w:rPr>
          <w:sz w:val="20"/>
          <w:szCs w:val="20"/>
        </w:rPr>
        <w:t>sa aktualizujú a opravujú podľa rizika a dostupnosti bezpečnostnej opravy; kritická alebo aktívne zneužívaná zraniteľnosť sa rieši bezodkladne, nie až v pevnom šesťmesačnom intervale.</w:t>
      </w:r>
    </w:p>
    <w:p w:rsidR="003245A3" w:rsidRPr="009B5558" w:rsidRDefault="003245A3" w:rsidP="009B5558">
      <w:pPr>
        <w:pStyle w:val="Odsekzoznamu"/>
        <w:widowControl/>
        <w:numPr>
          <w:ilvl w:val="0"/>
          <w:numId w:val="41"/>
        </w:numPr>
        <w:autoSpaceDE/>
        <w:autoSpaceDN/>
        <w:adjustRightInd/>
        <w:ind w:right="0"/>
        <w:rPr>
          <w:sz w:val="20"/>
          <w:szCs w:val="20"/>
        </w:rPr>
      </w:pPr>
      <w:r w:rsidRPr="009B5558">
        <w:rPr>
          <w:sz w:val="20"/>
          <w:szCs w:val="20"/>
        </w:rPr>
        <w:t xml:space="preserve">Vo vývojovom prostredí (vývojárske nástroje a podporné informačné systémy vrátane použitých knižníc tretích strán), v ktorom bude vyvíjané riešenie, </w:t>
      </w:r>
      <w:r w:rsidRPr="009B5558">
        <w:rPr>
          <w:color w:val="FF0000"/>
          <w:sz w:val="20"/>
          <w:szCs w:val="20"/>
        </w:rPr>
        <w:t>musia</w:t>
      </w:r>
      <w:r w:rsidRPr="009B5558">
        <w:rPr>
          <w:sz w:val="20"/>
          <w:szCs w:val="20"/>
        </w:rPr>
        <w:t xml:space="preserve"> byť implementované tieto opatrenia:</w:t>
      </w:r>
    </w:p>
    <w:p w:rsidR="003245A3" w:rsidRPr="009B5558" w:rsidRDefault="003245A3" w:rsidP="009B5558">
      <w:pPr>
        <w:pStyle w:val="Odsekzoznamu"/>
        <w:widowControl/>
        <w:numPr>
          <w:ilvl w:val="0"/>
          <w:numId w:val="43"/>
        </w:numPr>
        <w:autoSpaceDE/>
        <w:autoSpaceDN/>
        <w:adjustRightInd/>
        <w:ind w:left="1134" w:right="0" w:hanging="425"/>
        <w:rPr>
          <w:sz w:val="20"/>
          <w:szCs w:val="20"/>
        </w:rPr>
      </w:pPr>
      <w:r w:rsidRPr="009B5558">
        <w:rPr>
          <w:color w:val="FF0000"/>
          <w:sz w:val="20"/>
          <w:szCs w:val="20"/>
        </w:rPr>
        <w:t>musia</w:t>
      </w:r>
      <w:r w:rsidRPr="009B5558">
        <w:rPr>
          <w:sz w:val="20"/>
          <w:szCs w:val="20"/>
        </w:rPr>
        <w:t xml:space="preserve"> byť implementované príslušné opatrenia na zabezpečenie integrity vyvíjaného riešenia na základe najvyššej požadovanej úrovne ochrany dôvernosti, integrity a dostupnosti informácií, ktoré budú spracovávané vo vyvíjanom riešení,</w:t>
      </w:r>
    </w:p>
    <w:p w:rsidR="003245A3" w:rsidRDefault="003245A3" w:rsidP="009B5558">
      <w:pPr>
        <w:pStyle w:val="Odsekzoznamu"/>
        <w:widowControl/>
        <w:numPr>
          <w:ilvl w:val="0"/>
          <w:numId w:val="43"/>
        </w:numPr>
        <w:autoSpaceDE/>
        <w:autoSpaceDN/>
        <w:adjustRightInd/>
        <w:ind w:left="1134" w:right="0" w:hanging="425"/>
        <w:rPr>
          <w:sz w:val="20"/>
          <w:szCs w:val="20"/>
        </w:rPr>
      </w:pPr>
      <w:r w:rsidRPr="009B5558">
        <w:rPr>
          <w:sz w:val="20"/>
          <w:szCs w:val="20"/>
        </w:rPr>
        <w:t xml:space="preserve">ak samotné vyvíjané riešenie obsahuje informácie, ktoré je potrebné chrániť z hľadiska dôvernosti, </w:t>
      </w:r>
      <w:r w:rsidRPr="009B5558">
        <w:rPr>
          <w:color w:val="FF0000"/>
          <w:sz w:val="20"/>
          <w:szCs w:val="20"/>
        </w:rPr>
        <w:t>musia</w:t>
      </w:r>
      <w:r w:rsidRPr="009B5558">
        <w:rPr>
          <w:sz w:val="20"/>
          <w:szCs w:val="20"/>
        </w:rPr>
        <w:t xml:space="preserve"> byť vo vývojovom prostredí implementované opatrenia na zaistenie dôvernosti na základe požadovanej úrovne ochrany dôvernosti týchto údajov.</w:t>
      </w:r>
    </w:p>
    <w:p w:rsidR="003C5BA3" w:rsidRPr="009B5558" w:rsidRDefault="003C5BA3" w:rsidP="003C5BA3">
      <w:pPr>
        <w:pStyle w:val="Odsekzoznamu"/>
        <w:widowControl/>
        <w:autoSpaceDE/>
        <w:autoSpaceDN/>
        <w:adjustRightInd/>
        <w:ind w:left="1134" w:right="0" w:firstLine="0"/>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Štandardy prepojenia</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Sieťové protokoly</w:t>
      </w:r>
    </w:p>
    <w:p w:rsidR="003245A3" w:rsidRPr="009B5558" w:rsidRDefault="003245A3" w:rsidP="009B5558">
      <w:pPr>
        <w:pStyle w:val="Odsekzoznamu"/>
        <w:widowControl/>
        <w:numPr>
          <w:ilvl w:val="0"/>
          <w:numId w:val="44"/>
        </w:numPr>
        <w:autoSpaceDE/>
        <w:autoSpaceDN/>
        <w:adjustRightInd/>
        <w:ind w:right="0"/>
        <w:rPr>
          <w:sz w:val="20"/>
          <w:szCs w:val="20"/>
        </w:rPr>
      </w:pPr>
      <w:r w:rsidRPr="009B5558">
        <w:rPr>
          <w:sz w:val="20"/>
          <w:szCs w:val="20"/>
        </w:rPr>
        <w:t>Sieťové protokoly a adresovanie sa používajú v súlade s aktuálnymi štandardmi ITVS, schválenou architektúrou a analýzou rizík, najmä:</w:t>
      </w:r>
    </w:p>
    <w:p w:rsidR="003245A3" w:rsidRPr="009B5558" w:rsidRDefault="003245A3" w:rsidP="009B5558">
      <w:pPr>
        <w:pStyle w:val="Odsekzoznamu"/>
        <w:widowControl/>
        <w:numPr>
          <w:ilvl w:val="0"/>
          <w:numId w:val="45"/>
        </w:numPr>
        <w:autoSpaceDE/>
        <w:autoSpaceDN/>
        <w:adjustRightInd/>
        <w:ind w:right="0"/>
        <w:rPr>
          <w:sz w:val="20"/>
          <w:szCs w:val="20"/>
        </w:rPr>
      </w:pPr>
      <w:r w:rsidRPr="009B5558">
        <w:rPr>
          <w:sz w:val="20"/>
          <w:szCs w:val="20"/>
        </w:rPr>
        <w:t>nové alebo významne menené riešenia podporujú IPv6 a podľa potreby riadený súbeh s IPv4; nepodporované alebo nezdokumentované sieťové protokoly sú zakázané,</w:t>
      </w:r>
    </w:p>
    <w:p w:rsidR="003245A3" w:rsidRPr="009B5558" w:rsidRDefault="003245A3" w:rsidP="009B5558">
      <w:pPr>
        <w:pStyle w:val="Odsekzoznamu"/>
        <w:widowControl/>
        <w:numPr>
          <w:ilvl w:val="0"/>
          <w:numId w:val="45"/>
        </w:numPr>
        <w:autoSpaceDE/>
        <w:autoSpaceDN/>
        <w:adjustRightInd/>
        <w:ind w:right="0"/>
        <w:rPr>
          <w:sz w:val="20"/>
          <w:szCs w:val="20"/>
        </w:rPr>
      </w:pPr>
      <w:r w:rsidRPr="009B5558">
        <w:rPr>
          <w:sz w:val="20"/>
          <w:szCs w:val="20"/>
        </w:rPr>
        <w:t xml:space="preserve">prechodné použitie IPv4 alebo dvojitého zásobníka </w:t>
      </w:r>
      <w:r w:rsidRPr="009B5558">
        <w:rPr>
          <w:color w:val="FF0000"/>
          <w:sz w:val="20"/>
          <w:szCs w:val="20"/>
        </w:rPr>
        <w:t>musí</w:t>
      </w:r>
      <w:r w:rsidRPr="009B5558">
        <w:rPr>
          <w:sz w:val="20"/>
          <w:szCs w:val="20"/>
        </w:rPr>
        <w:t xml:space="preserve"> mať určenú zodpovednosť, bezpečnostné pravidlá, monitoring a plán ďalšieho rozvoja podľa architektúry prevádzkovateľa,</w:t>
      </w:r>
    </w:p>
    <w:p w:rsidR="003245A3" w:rsidRDefault="003245A3" w:rsidP="009B5558">
      <w:pPr>
        <w:pStyle w:val="Odsekzoznamu"/>
        <w:widowControl/>
        <w:numPr>
          <w:ilvl w:val="0"/>
          <w:numId w:val="45"/>
        </w:numPr>
        <w:autoSpaceDE/>
        <w:autoSpaceDN/>
        <w:adjustRightInd/>
        <w:ind w:right="0"/>
        <w:rPr>
          <w:sz w:val="20"/>
          <w:szCs w:val="20"/>
        </w:rPr>
      </w:pPr>
      <w:proofErr w:type="spellStart"/>
      <w:r w:rsidRPr="009B5558">
        <w:rPr>
          <w:sz w:val="20"/>
          <w:szCs w:val="20"/>
        </w:rPr>
        <w:t>IPsec</w:t>
      </w:r>
      <w:proofErr w:type="spellEnd"/>
      <w:r w:rsidRPr="009B5558">
        <w:rPr>
          <w:sz w:val="20"/>
          <w:szCs w:val="20"/>
        </w:rPr>
        <w:t xml:space="preserve">, TLS, </w:t>
      </w:r>
      <w:proofErr w:type="spellStart"/>
      <w:r w:rsidRPr="009B5558">
        <w:rPr>
          <w:sz w:val="20"/>
          <w:szCs w:val="20"/>
        </w:rPr>
        <w:t>mTLS</w:t>
      </w:r>
      <w:proofErr w:type="spellEnd"/>
      <w:r w:rsidRPr="009B5558">
        <w:rPr>
          <w:sz w:val="20"/>
          <w:szCs w:val="20"/>
        </w:rPr>
        <w:t>, VPN alebo iný schválený kryptografický protokol sa použije podľa typu komunikácie, klasifikácie údajov, identity komunikujúcich strán a rizika.</w:t>
      </w:r>
    </w:p>
    <w:p w:rsidR="003C5BA3" w:rsidRDefault="003C5BA3" w:rsidP="003C5BA3">
      <w:pPr>
        <w:pStyle w:val="Odsekzoznamu"/>
        <w:widowControl/>
        <w:autoSpaceDE/>
        <w:autoSpaceDN/>
        <w:adjustRightInd/>
        <w:ind w:left="1080" w:right="0" w:firstLine="0"/>
        <w:rPr>
          <w:sz w:val="20"/>
          <w:szCs w:val="20"/>
        </w:rPr>
      </w:pPr>
    </w:p>
    <w:p w:rsidR="00976F43" w:rsidRPr="009B5558" w:rsidRDefault="00976F43" w:rsidP="003C5BA3">
      <w:pPr>
        <w:pStyle w:val="Odsekzoznamu"/>
        <w:widowControl/>
        <w:autoSpaceDE/>
        <w:autoSpaceDN/>
        <w:adjustRightInd/>
        <w:ind w:left="108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lastRenderedPageBreak/>
        <w:t>Prenos dát</w:t>
      </w:r>
    </w:p>
    <w:p w:rsidR="003245A3" w:rsidRPr="009B5558" w:rsidRDefault="003245A3" w:rsidP="003C5BA3">
      <w:pPr>
        <w:pStyle w:val="02-Nadpis"/>
        <w:numPr>
          <w:ilvl w:val="0"/>
          <w:numId w:val="70"/>
        </w:numPr>
        <w:spacing w:before="0" w:after="0" w:line="240" w:lineRule="auto"/>
        <w:rPr>
          <w:sz w:val="20"/>
          <w:szCs w:val="20"/>
        </w:rPr>
      </w:pPr>
      <w:r w:rsidRPr="009B5558">
        <w:rPr>
          <w:sz w:val="20"/>
          <w:szCs w:val="20"/>
        </w:rPr>
        <w:t xml:space="preserve">Prenos údajov </w:t>
      </w:r>
      <w:r w:rsidRPr="009B5558">
        <w:rPr>
          <w:color w:val="FF0000"/>
          <w:sz w:val="20"/>
          <w:szCs w:val="20"/>
        </w:rPr>
        <w:t>musí</w:t>
      </w:r>
      <w:r w:rsidRPr="009B5558">
        <w:rPr>
          <w:sz w:val="20"/>
          <w:szCs w:val="20"/>
        </w:rPr>
        <w:t xml:space="preserve"> používať schválený, autentifikovaný a šifrovaný protokol primeraný účelu, objemu, klasifikácii a požadovanej integrite, najmä:</w:t>
      </w:r>
    </w:p>
    <w:p w:rsidR="003245A3" w:rsidRPr="009B5558" w:rsidRDefault="003245A3" w:rsidP="003C5BA3">
      <w:pPr>
        <w:pStyle w:val="02-Nadpis"/>
        <w:numPr>
          <w:ilvl w:val="2"/>
          <w:numId w:val="76"/>
        </w:numPr>
        <w:spacing w:before="0" w:after="0" w:line="240" w:lineRule="auto"/>
        <w:ind w:left="1418" w:hanging="709"/>
        <w:rPr>
          <w:sz w:val="20"/>
          <w:szCs w:val="20"/>
        </w:rPr>
      </w:pPr>
      <w:r w:rsidRPr="009B5558">
        <w:rPr>
          <w:sz w:val="20"/>
          <w:szCs w:val="20"/>
        </w:rPr>
        <w:t xml:space="preserve">HTTPS, SFTP, FTPS, AS4, zabezpečené API, </w:t>
      </w:r>
      <w:proofErr w:type="spellStart"/>
      <w:r w:rsidRPr="009B5558">
        <w:rPr>
          <w:sz w:val="20"/>
          <w:szCs w:val="20"/>
        </w:rPr>
        <w:t>mTLS</w:t>
      </w:r>
      <w:proofErr w:type="spellEnd"/>
      <w:r w:rsidRPr="009B5558">
        <w:rPr>
          <w:sz w:val="20"/>
          <w:szCs w:val="20"/>
        </w:rPr>
        <w:t xml:space="preserve"> alebo iný protokol schválený prevádzkovateľom; nešifrovaný FTP alebo HTTP sa </w:t>
      </w:r>
      <w:r w:rsidRPr="009B5558">
        <w:rPr>
          <w:color w:val="FF0000"/>
          <w:sz w:val="20"/>
          <w:szCs w:val="20"/>
        </w:rPr>
        <w:t>nesmie</w:t>
      </w:r>
      <w:r w:rsidRPr="009B5558">
        <w:rPr>
          <w:sz w:val="20"/>
          <w:szCs w:val="20"/>
        </w:rPr>
        <w:t xml:space="preserve"> použiť na prenos chránených údajov,</w:t>
      </w:r>
    </w:p>
    <w:p w:rsidR="003245A3" w:rsidRPr="009B5558" w:rsidRDefault="003245A3" w:rsidP="003C5BA3">
      <w:pPr>
        <w:pStyle w:val="02-Nadpis"/>
        <w:numPr>
          <w:ilvl w:val="2"/>
          <w:numId w:val="76"/>
        </w:numPr>
        <w:spacing w:before="0" w:after="0" w:line="240" w:lineRule="auto"/>
        <w:ind w:left="1418" w:hanging="709"/>
        <w:rPr>
          <w:sz w:val="20"/>
          <w:szCs w:val="20"/>
        </w:rPr>
      </w:pPr>
      <w:r w:rsidRPr="009B5558">
        <w:rPr>
          <w:sz w:val="20"/>
          <w:szCs w:val="20"/>
        </w:rPr>
        <w:t>TLS sa používa najmenej vo verzii 1.2, pričom TLS 1.3 sa uprednostňuje; konkrétne šifry, certifikáty, vzájomná autentifikácia, kontrola integrity, opakovanie prenosu a potvrdenie doručenia sa určia podľa rizika, architektúry a schválenej technickej dokumentácie.</w:t>
      </w:r>
    </w:p>
    <w:p w:rsidR="003245A3" w:rsidRPr="009B5558" w:rsidRDefault="003245A3" w:rsidP="003C5BA3">
      <w:pPr>
        <w:pStyle w:val="02-Nadpis"/>
        <w:numPr>
          <w:ilvl w:val="0"/>
          <w:numId w:val="70"/>
        </w:numPr>
        <w:spacing w:before="0" w:after="0" w:line="240" w:lineRule="auto"/>
        <w:rPr>
          <w:sz w:val="20"/>
          <w:szCs w:val="20"/>
        </w:rPr>
      </w:pPr>
      <w:r w:rsidRPr="009B5558">
        <w:rPr>
          <w:sz w:val="20"/>
          <w:szCs w:val="20"/>
        </w:rPr>
        <w:t>Špecifikácie prepojenia pomocou sieťových služieb</w:t>
      </w:r>
    </w:p>
    <w:p w:rsidR="003245A3" w:rsidRPr="009B5558" w:rsidRDefault="003245A3" w:rsidP="009B5558">
      <w:pPr>
        <w:pStyle w:val="Odsekzoznamu"/>
        <w:ind w:left="720" w:hanging="76"/>
        <w:rPr>
          <w:sz w:val="20"/>
          <w:szCs w:val="20"/>
        </w:rPr>
      </w:pPr>
      <w:r w:rsidRPr="009B5558">
        <w:rPr>
          <w:sz w:val="20"/>
          <w:szCs w:val="20"/>
        </w:rPr>
        <w:t xml:space="preserve">Štandardom špecifikácie prepojenia pomocou sieťových služieb je používanie </w:t>
      </w:r>
      <w:proofErr w:type="spellStart"/>
      <w:r w:rsidRPr="009B5558">
        <w:rPr>
          <w:sz w:val="20"/>
          <w:szCs w:val="20"/>
        </w:rPr>
        <w:t>Domain</w:t>
      </w:r>
      <w:proofErr w:type="spellEnd"/>
      <w:r w:rsidRPr="009B5558">
        <w:rPr>
          <w:sz w:val="20"/>
          <w:szCs w:val="20"/>
        </w:rPr>
        <w:t xml:space="preserve"> </w:t>
      </w:r>
      <w:proofErr w:type="spellStart"/>
      <w:r w:rsidRPr="009B5558">
        <w:rPr>
          <w:sz w:val="20"/>
          <w:szCs w:val="20"/>
        </w:rPr>
        <w:t>Name</w:t>
      </w:r>
      <w:proofErr w:type="spellEnd"/>
      <w:r w:rsidRPr="009B5558">
        <w:rPr>
          <w:sz w:val="20"/>
          <w:szCs w:val="20"/>
        </w:rPr>
        <w:t xml:space="preserve"> </w:t>
      </w:r>
      <w:proofErr w:type="spellStart"/>
      <w:r w:rsidRPr="009B5558">
        <w:rPr>
          <w:sz w:val="20"/>
          <w:szCs w:val="20"/>
        </w:rPr>
        <w:t>Services</w:t>
      </w:r>
      <w:proofErr w:type="spellEnd"/>
      <w:r w:rsidRPr="009B5558">
        <w:rPr>
          <w:sz w:val="20"/>
          <w:szCs w:val="20"/>
        </w:rPr>
        <w:t xml:space="preserve"> (DNS) ako hierarchickej služby </w:t>
      </w:r>
      <w:proofErr w:type="spellStart"/>
      <w:r w:rsidRPr="009B5558">
        <w:rPr>
          <w:sz w:val="20"/>
          <w:szCs w:val="20"/>
        </w:rPr>
        <w:t>name</w:t>
      </w:r>
      <w:proofErr w:type="spellEnd"/>
      <w:r w:rsidRPr="009B5558">
        <w:rPr>
          <w:sz w:val="20"/>
          <w:szCs w:val="20"/>
        </w:rPr>
        <w:t xml:space="preserve"> servera v centrálnych bodoch internetu.</w:t>
      </w:r>
    </w:p>
    <w:p w:rsidR="003245A3" w:rsidRPr="009B5558" w:rsidRDefault="003245A3" w:rsidP="003C5BA3">
      <w:pPr>
        <w:pStyle w:val="02-Nadpis"/>
        <w:numPr>
          <w:ilvl w:val="0"/>
          <w:numId w:val="70"/>
        </w:numPr>
        <w:spacing w:before="0" w:after="0" w:line="240" w:lineRule="auto"/>
        <w:rPr>
          <w:sz w:val="20"/>
          <w:szCs w:val="20"/>
        </w:rPr>
      </w:pPr>
      <w:r w:rsidRPr="009B5558">
        <w:rPr>
          <w:sz w:val="20"/>
          <w:szCs w:val="20"/>
        </w:rPr>
        <w:t>Sieťová a komunikačná bezpečnosť</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aktualizovanie dokumentácie počítačovej siete obsahujúcej najmä evidenciu všetkých miest prepojenia sietí vrátane prepojení s externými sieťami, topológiu siete a využitie IP rozsahov,</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 xml:space="preserve">Prenos informácií tretej strane sa vykonáva iba na základe Kyberzmluvy, základného zmluvného vzťahu alebo iného schváleného právneho titulu s určeným rozsahom, účelom, technickým štandardom, bezpečnostnými opatreniami, zodpovednosťami, </w:t>
      </w:r>
      <w:proofErr w:type="spellStart"/>
      <w:r w:rsidRPr="009B5558">
        <w:rPr>
          <w:sz w:val="20"/>
          <w:szCs w:val="20"/>
        </w:rPr>
        <w:t>retenciou</w:t>
      </w:r>
      <w:proofErr w:type="spellEnd"/>
      <w:r w:rsidRPr="009B5558">
        <w:rPr>
          <w:sz w:val="20"/>
          <w:szCs w:val="20"/>
        </w:rPr>
        <w:t xml:space="preserve"> a ukončením prenosu.</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Všetky formy elektronickej výmeny správ sa riadia a chránia proti neoprávnenému prístupu, prezradeniu, zmene, strate, nesprávnemu smerovaniu, opakovaniu, podvrhnutiu a odopretiu služby.</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 xml:space="preserve">Pred sprístupnením dôvernej informácie tretej strane </w:t>
      </w:r>
      <w:r w:rsidRPr="009B5558">
        <w:rPr>
          <w:color w:val="FF0000"/>
          <w:sz w:val="20"/>
          <w:szCs w:val="20"/>
        </w:rPr>
        <w:t>musí</w:t>
      </w:r>
      <w:r w:rsidRPr="009B5558">
        <w:rPr>
          <w:sz w:val="20"/>
          <w:szCs w:val="20"/>
        </w:rPr>
        <w:t xml:space="preserve"> byť zabezpečený zodpovedajúci právny a zmluvný režim podľa čl. VIII Kyberzmluvy; samotná verejná dostupnosť informácie sa posudzuje podľa Prílohy č. 1, časti 2.3.</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Vzdialený prístup do sietí a systémov prevádzkovateľa podlieha autentifikácii, autorizácii, MFA, riadeniu privilegovaných prístupov, časovému obmedzeniu a monitorovaniu podľa Kyberzmluvy, Prílohy č. 1 a schválenej žiadosti o prístup alebo riadenej prevádzkovej evidencie; SMS ani hlasový hovor nie sú prípustným druhým faktorom bez schválenej výnimky.</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Sieťové spojenia s externými sieťami sa zaznamenávajú najmenej s časom, zdrojovou a cieľovou adresou, protokolom, zdrojovým a cieľovým portom, výsledkom a identifikátorom pravidla alebo relácie; retencia sa riadi Logovacím štandardom a schváleným logovacím profilom.</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 xml:space="preserve">Servery a pracovné záťaže podporujúce základnú alebo kritickú službu </w:t>
      </w:r>
      <w:r w:rsidRPr="009B5558">
        <w:rPr>
          <w:color w:val="FF0000"/>
          <w:sz w:val="20"/>
          <w:szCs w:val="20"/>
        </w:rPr>
        <w:t>musia</w:t>
      </w:r>
      <w:r w:rsidRPr="009B5558">
        <w:rPr>
          <w:sz w:val="20"/>
          <w:szCs w:val="20"/>
        </w:rPr>
        <w:t xml:space="preserve"> mať centrálne riadenú detekciu a reakciu na koncových bodoch, hostiteľskú detekciu alebo prevenciu prieniku alebo rovnocenné opatrenie podľa technológie a rizika.</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Verejne dostupné a kritické webové aplikácie sa chránia webovým aplikačným firewallom alebo rovnocennou aplikačnou ochranou podľa rizika.</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Viacvrstvová sieťová ochrana, nezávislosť bezpečnostných vrstiev a prípadná technologická diverzita sa určujú analýzou rizík; použitie dvoch firewallov od rôznych výrobcov sa vyžaduje iba vtedy, ak je odôvodnené architektúrou, analýzou rizík alebo požiadavkou určenou v súťažných podkladoch alebo základnom zmluvnom vzťahu.</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 xml:space="preserve">Konfigurácia WAF alebo rovnocennej ochrany sa testuje, riadi zmenovým procesom, monitoruje a udalosti sa odosielajú do SIEM; ochrana </w:t>
      </w:r>
      <w:r w:rsidRPr="009B5558">
        <w:rPr>
          <w:color w:val="FF0000"/>
          <w:sz w:val="20"/>
          <w:szCs w:val="20"/>
        </w:rPr>
        <w:t>nesmie</w:t>
      </w:r>
      <w:r w:rsidRPr="009B5558">
        <w:rPr>
          <w:sz w:val="20"/>
          <w:szCs w:val="20"/>
        </w:rPr>
        <w:t xml:space="preserve"> nahrádzať odstránenie zraniteľnosti v aplikácii.</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Prevádzkové a bezpečnostné záznamy sa centralizujú, korelujú a chránia podľa Logovacieho štandardu.</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Pre verejné domény a služby sa podľa aplikovateľnosti používa DNSSEC, ochrana registračného účtu, riadenie zmien DNS, monitoring zmien a bezpečné zálohovanie konfigurácie.</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 xml:space="preserve">Klientske a serverové segmenty sa izolujú podľa účelu, rizika a potreby komunikácie použitím sieťovej segmentácie, súkromných VLAN, hostiteľských firewallov, </w:t>
      </w:r>
      <w:proofErr w:type="spellStart"/>
      <w:r w:rsidRPr="009B5558">
        <w:rPr>
          <w:sz w:val="20"/>
          <w:szCs w:val="20"/>
        </w:rPr>
        <w:t>mikrosegmentácie</w:t>
      </w:r>
      <w:proofErr w:type="spellEnd"/>
      <w:r w:rsidRPr="009B5558">
        <w:rPr>
          <w:sz w:val="20"/>
          <w:szCs w:val="20"/>
        </w:rPr>
        <w:t xml:space="preserve"> alebo rovnocenného opatrenia.</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Prístup používateľov do internetu a externých služieb sa realizuje prostredníctvom schválených a monitorovaných bezpečnostných brán, proxy, DNS ochrany alebo rovnocenných kontrol; záznamy sa uchovávajú podľa Logovacieho štandardu.</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lastRenderedPageBreak/>
        <w:t>Zariadenia používajú iba schválené interné alebo bezpečnostne riadené DNS služby; DNS dopyty a bezpečnostné udalosti sa zaznamenávajú a uchovávajú podľa Logovacieho štandardu.</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Pridelenie IP adries, zmeny sieťovej identity a relevantné DHCP udalosti sa zaznamenávajú tak, aby bolo možné spätne priradiť adresu k zariadeniu a času; retencia sa riadi Logovacím štandardom.</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Sieť sa segmentuje podľa účelu, kritickosti, klasifikácie údajov, zóny dôvery a požiadaviek na komunikáciu; medzi segmentmi sa uplatňuje predvolené zamietnutie a pravidelná revízia pravidiel.</w:t>
      </w:r>
    </w:p>
    <w:p w:rsidR="003245A3" w:rsidRPr="009B5558" w:rsidRDefault="003245A3" w:rsidP="003C5BA3">
      <w:pPr>
        <w:pStyle w:val="Odsekzoznamu"/>
        <w:widowControl/>
        <w:numPr>
          <w:ilvl w:val="0"/>
          <w:numId w:val="75"/>
        </w:numPr>
        <w:autoSpaceDE/>
        <w:autoSpaceDN/>
        <w:adjustRightInd/>
        <w:ind w:right="0" w:hanging="720"/>
        <w:rPr>
          <w:sz w:val="20"/>
          <w:szCs w:val="20"/>
        </w:rPr>
      </w:pPr>
      <w:r w:rsidRPr="009B5558">
        <w:rPr>
          <w:sz w:val="20"/>
          <w:szCs w:val="20"/>
        </w:rPr>
        <w:t>Záznamy o spojeniach, DNS, DHCP, proxy, VPN, firewalloch, WAF a ďalších sieťových bezpečnostných prvkoch sa odosielajú do centrálneho systému alebo SIEM a uchovávajú podľa Prílohy č. 3 a schváleného logovacieho profilu.</w:t>
      </w:r>
    </w:p>
    <w:p w:rsidR="003245A3" w:rsidRPr="009B5558" w:rsidRDefault="003245A3" w:rsidP="009B5558">
      <w:pPr>
        <w:pStyle w:val="Odsekzoznamu"/>
        <w:widowControl/>
        <w:autoSpaceDE/>
        <w:autoSpaceDN/>
        <w:adjustRightInd/>
        <w:ind w:left="1069" w:right="0" w:firstLine="0"/>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Prenos elektronickej pošty</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Prenos elektronickej pošty</w:t>
      </w:r>
    </w:p>
    <w:p w:rsidR="003245A3" w:rsidRPr="009B5558" w:rsidRDefault="003245A3" w:rsidP="003C5BA3">
      <w:pPr>
        <w:pStyle w:val="Odsekzoznamu"/>
        <w:widowControl/>
        <w:numPr>
          <w:ilvl w:val="0"/>
          <w:numId w:val="46"/>
        </w:numPr>
        <w:autoSpaceDE/>
        <w:autoSpaceDN/>
        <w:adjustRightInd/>
        <w:ind w:right="0"/>
        <w:rPr>
          <w:sz w:val="20"/>
          <w:szCs w:val="20"/>
        </w:rPr>
      </w:pPr>
      <w:r w:rsidRPr="009B5558">
        <w:rPr>
          <w:sz w:val="20"/>
          <w:szCs w:val="20"/>
        </w:rPr>
        <w:t xml:space="preserve">Prenos elektronickej pošty </w:t>
      </w:r>
      <w:r w:rsidRPr="009B5558">
        <w:rPr>
          <w:color w:val="FF0000"/>
          <w:sz w:val="20"/>
          <w:szCs w:val="20"/>
        </w:rPr>
        <w:t>musí</w:t>
      </w:r>
      <w:r w:rsidRPr="009B5558">
        <w:rPr>
          <w:sz w:val="20"/>
          <w:szCs w:val="20"/>
        </w:rPr>
        <w:t xml:space="preserve"> používať schválené a bezpečne nakonfigurované protokoly a služby, najmä:</w:t>
      </w:r>
    </w:p>
    <w:p w:rsidR="003245A3" w:rsidRPr="009B5558" w:rsidRDefault="003245A3" w:rsidP="003C5BA3">
      <w:pPr>
        <w:pStyle w:val="Odsekzoznamu"/>
        <w:widowControl/>
        <w:numPr>
          <w:ilvl w:val="0"/>
          <w:numId w:val="47"/>
        </w:numPr>
        <w:autoSpaceDE/>
        <w:autoSpaceDN/>
        <w:adjustRightInd/>
        <w:ind w:left="993" w:right="0" w:hanging="284"/>
        <w:rPr>
          <w:sz w:val="20"/>
          <w:szCs w:val="20"/>
        </w:rPr>
      </w:pPr>
      <w:r w:rsidRPr="009B5558">
        <w:rPr>
          <w:sz w:val="20"/>
          <w:szCs w:val="20"/>
        </w:rPr>
        <w:t>SMTP alebo rovnocennú spravovanú službu s autentifikáciou odosielajúceho systému, ochranou proti neoprávnenému preposielaniu a riadením dôveryhodných domén,</w:t>
      </w:r>
    </w:p>
    <w:p w:rsidR="003245A3" w:rsidRPr="009B5558" w:rsidRDefault="003245A3" w:rsidP="003C5BA3">
      <w:pPr>
        <w:pStyle w:val="Odsekzoznamu"/>
        <w:widowControl/>
        <w:numPr>
          <w:ilvl w:val="0"/>
          <w:numId w:val="47"/>
        </w:numPr>
        <w:autoSpaceDE/>
        <w:autoSpaceDN/>
        <w:adjustRightInd/>
        <w:ind w:left="993" w:right="0" w:hanging="284"/>
        <w:rPr>
          <w:sz w:val="20"/>
          <w:szCs w:val="20"/>
        </w:rPr>
      </w:pPr>
      <w:r w:rsidRPr="009B5558">
        <w:rPr>
          <w:sz w:val="20"/>
          <w:szCs w:val="20"/>
        </w:rPr>
        <w:t>TLS najmenej vo verzii 1.2, prednostne TLS 1.3, a podľa rizika vynútenú autentifikáciu, MTA-STS, DANE alebo rovnocennú ochranu prenosu medzi poštovými systémami.</w:t>
      </w:r>
    </w:p>
    <w:p w:rsidR="003245A3" w:rsidRPr="009B5558" w:rsidRDefault="003245A3" w:rsidP="003C5BA3">
      <w:pPr>
        <w:pStyle w:val="Odsekzoznamu"/>
        <w:widowControl/>
        <w:numPr>
          <w:ilvl w:val="0"/>
          <w:numId w:val="46"/>
        </w:numPr>
        <w:autoSpaceDE/>
        <w:autoSpaceDN/>
        <w:adjustRightInd/>
        <w:ind w:right="0"/>
        <w:rPr>
          <w:sz w:val="20"/>
          <w:szCs w:val="20"/>
        </w:rPr>
      </w:pPr>
      <w:r w:rsidRPr="009B5558">
        <w:rPr>
          <w:sz w:val="20"/>
          <w:szCs w:val="20"/>
        </w:rPr>
        <w:t xml:space="preserve">Poštová služba </w:t>
      </w:r>
      <w:r w:rsidRPr="009B5558">
        <w:rPr>
          <w:color w:val="FF0000"/>
          <w:sz w:val="20"/>
          <w:szCs w:val="20"/>
        </w:rPr>
        <w:t>nesmie</w:t>
      </w:r>
      <w:r w:rsidRPr="009B5558">
        <w:rPr>
          <w:sz w:val="20"/>
          <w:szCs w:val="20"/>
        </w:rPr>
        <w:t xml:space="preserve"> v banneri, diagnostických odpovediach ani hlavičkách zbytočne prezrádzať verziu softvéru, internú topológiu, súkromné adresy alebo iné bezpečnostne citlivé údaje.</w:t>
      </w:r>
    </w:p>
    <w:p w:rsidR="003245A3" w:rsidRPr="009B5558" w:rsidRDefault="003245A3" w:rsidP="003C5BA3">
      <w:pPr>
        <w:pStyle w:val="Odsekzoznamu"/>
        <w:widowControl/>
        <w:numPr>
          <w:ilvl w:val="0"/>
          <w:numId w:val="46"/>
        </w:numPr>
        <w:autoSpaceDE/>
        <w:autoSpaceDN/>
        <w:adjustRightInd/>
        <w:ind w:right="0"/>
        <w:rPr>
          <w:sz w:val="20"/>
          <w:szCs w:val="20"/>
        </w:rPr>
      </w:pPr>
      <w:r w:rsidRPr="009B5558">
        <w:rPr>
          <w:sz w:val="20"/>
          <w:szCs w:val="20"/>
        </w:rPr>
        <w:t xml:space="preserve">Odchádzajúce správy a hlavičky sa kontrolujú tak, aby neobsahovali zbytočné informácie o internej infraštruktúre; zachovanie potrebnej </w:t>
      </w:r>
      <w:proofErr w:type="spellStart"/>
      <w:r w:rsidRPr="009B5558">
        <w:rPr>
          <w:sz w:val="20"/>
          <w:szCs w:val="20"/>
        </w:rPr>
        <w:t>trasovateľnosti</w:t>
      </w:r>
      <w:proofErr w:type="spellEnd"/>
      <w:r w:rsidRPr="009B5558">
        <w:rPr>
          <w:sz w:val="20"/>
          <w:szCs w:val="20"/>
        </w:rPr>
        <w:t xml:space="preserve"> a právnych záznamov tým nie je dotknuté.</w:t>
      </w:r>
    </w:p>
    <w:p w:rsidR="003245A3" w:rsidRPr="009B5558" w:rsidRDefault="003245A3" w:rsidP="003C5BA3">
      <w:pPr>
        <w:pStyle w:val="Odsekzoznamu"/>
        <w:widowControl/>
        <w:numPr>
          <w:ilvl w:val="0"/>
          <w:numId w:val="46"/>
        </w:numPr>
        <w:autoSpaceDE/>
        <w:autoSpaceDN/>
        <w:adjustRightInd/>
        <w:ind w:right="0"/>
        <w:rPr>
          <w:sz w:val="20"/>
          <w:szCs w:val="20"/>
        </w:rPr>
      </w:pPr>
      <w:r w:rsidRPr="009B5558">
        <w:rPr>
          <w:sz w:val="20"/>
          <w:szCs w:val="20"/>
        </w:rPr>
        <w:t>Príkazy a funkcie umožňujúce enumeráciu adries alebo používateľov, najmä VRFY a EXPN, sa zakážu alebo obmedzia na dôveryhodné a autentifikované zdroje.</w:t>
      </w:r>
    </w:p>
    <w:p w:rsidR="003245A3" w:rsidRPr="009B5558" w:rsidRDefault="003245A3" w:rsidP="003C5BA3">
      <w:pPr>
        <w:pStyle w:val="Odsekzoznamu"/>
        <w:widowControl/>
        <w:numPr>
          <w:ilvl w:val="0"/>
          <w:numId w:val="46"/>
        </w:numPr>
        <w:autoSpaceDE/>
        <w:autoSpaceDN/>
        <w:adjustRightInd/>
        <w:ind w:right="0"/>
        <w:rPr>
          <w:sz w:val="20"/>
          <w:szCs w:val="20"/>
        </w:rPr>
      </w:pPr>
      <w:r w:rsidRPr="009B5558">
        <w:rPr>
          <w:sz w:val="20"/>
          <w:szCs w:val="20"/>
        </w:rPr>
        <w:t xml:space="preserve">Poštový systém </w:t>
      </w:r>
      <w:r w:rsidRPr="009B5558">
        <w:rPr>
          <w:color w:val="FF0000"/>
          <w:sz w:val="20"/>
          <w:szCs w:val="20"/>
        </w:rPr>
        <w:t>nesmie</w:t>
      </w:r>
      <w:r w:rsidRPr="009B5558">
        <w:rPr>
          <w:sz w:val="20"/>
          <w:szCs w:val="20"/>
        </w:rPr>
        <w:t xml:space="preserve"> fungovať ako otvorený </w:t>
      </w:r>
      <w:proofErr w:type="spellStart"/>
      <w:r w:rsidRPr="009B5558">
        <w:rPr>
          <w:sz w:val="20"/>
          <w:szCs w:val="20"/>
        </w:rPr>
        <w:t>preposielací</w:t>
      </w:r>
      <w:proofErr w:type="spellEnd"/>
      <w:r w:rsidRPr="009B5558">
        <w:rPr>
          <w:sz w:val="20"/>
          <w:szCs w:val="20"/>
        </w:rPr>
        <w:t xml:space="preserve"> server a preposielanie povoľuje iba pre autentifikované alebo výslovne schválené zdroje a domény.</w:t>
      </w:r>
    </w:p>
    <w:p w:rsidR="003245A3" w:rsidRPr="009B5558" w:rsidRDefault="003245A3" w:rsidP="003C5BA3">
      <w:pPr>
        <w:pStyle w:val="Odsekzoznamu"/>
        <w:widowControl/>
        <w:numPr>
          <w:ilvl w:val="0"/>
          <w:numId w:val="46"/>
        </w:numPr>
        <w:autoSpaceDE/>
        <w:autoSpaceDN/>
        <w:adjustRightInd/>
        <w:ind w:left="709" w:right="0" w:hanging="349"/>
        <w:rPr>
          <w:sz w:val="20"/>
          <w:szCs w:val="20"/>
        </w:rPr>
      </w:pPr>
      <w:r w:rsidRPr="009B5558">
        <w:rPr>
          <w:sz w:val="20"/>
          <w:szCs w:val="20"/>
        </w:rPr>
        <w:t>Správy s neplatným, chýbajúcim alebo podvrhnutým odosielateľom sa spracujú podľa schválenej politiky, pričom sa uplatňuje SPF, DKIM, DMARC alebo rovnocenná ochrana proti podvrhnutiu.</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 xml:space="preserve">SMTP server </w:t>
      </w:r>
      <w:r w:rsidRPr="009B5558">
        <w:rPr>
          <w:color w:val="FF0000"/>
          <w:sz w:val="20"/>
          <w:szCs w:val="20"/>
        </w:rPr>
        <w:t>musí</w:t>
      </w:r>
      <w:r w:rsidRPr="009B5558">
        <w:rPr>
          <w:sz w:val="20"/>
          <w:szCs w:val="20"/>
        </w:rPr>
        <w:t xml:space="preserve"> prijímať správy na doručenie z externých sietí len pre spravované domény.</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 xml:space="preserve">SMTP server </w:t>
      </w:r>
      <w:r w:rsidRPr="009B5558">
        <w:rPr>
          <w:color w:val="FF0000"/>
          <w:sz w:val="20"/>
          <w:szCs w:val="20"/>
        </w:rPr>
        <w:t>musí</w:t>
      </w:r>
      <w:r w:rsidRPr="009B5558">
        <w:rPr>
          <w:sz w:val="20"/>
          <w:szCs w:val="20"/>
        </w:rPr>
        <w:t xml:space="preserve"> prijímať správy na preposlanie len od autentifikovaných používateľov alebo z určených SMTP serverov.</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Poštová služba deteguje a obmedzuje hromadné, automatizované alebo anomálne odosielanie a pri podozrení vykoná eskaláciu a ochranné opatrenie.</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 xml:space="preserve">Poštová služba používa ochranu proti nevyžiadanej pošte, </w:t>
      </w:r>
      <w:proofErr w:type="spellStart"/>
      <w:r w:rsidRPr="009B5558">
        <w:rPr>
          <w:sz w:val="20"/>
          <w:szCs w:val="20"/>
        </w:rPr>
        <w:t>phishingu</w:t>
      </w:r>
      <w:proofErr w:type="spellEnd"/>
      <w:r w:rsidRPr="009B5558">
        <w:rPr>
          <w:sz w:val="20"/>
          <w:szCs w:val="20"/>
        </w:rPr>
        <w:t>, podvrhnutiu domény a škodlivým odkazom podľa rizika.</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 xml:space="preserve">Prílohy, odkazy a obsah správ sa kontrolujú na škodlivý kód, podozrivé správanie a citlivé údaje; podľa rizika sa používa karanténa, </w:t>
      </w:r>
      <w:proofErr w:type="spellStart"/>
      <w:r w:rsidRPr="009B5558">
        <w:rPr>
          <w:sz w:val="20"/>
          <w:szCs w:val="20"/>
        </w:rPr>
        <w:t>sandbox</w:t>
      </w:r>
      <w:proofErr w:type="spellEnd"/>
      <w:r w:rsidRPr="009B5558">
        <w:rPr>
          <w:sz w:val="20"/>
          <w:szCs w:val="20"/>
        </w:rPr>
        <w:t xml:space="preserve"> alebo bezpečné prepisovanie odkazov.</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Bezpečnostné udalosti a anomálie poštovej služby sa zaznamenávajú a odosielajú do centrálneho systému alebo SIEM.</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Záznamy o spracovaní elektronickej pošty sa uchovávajú podľa Logovacieho štandardu, registratúrneho plánu, právnych predpisov a klasifikácie; rozdielne pevné lehoty troch a šiestich mesiacov sa nepoužijú.</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Prístup k poštovým schránkam a administrácii je možný iba cez šifrovaný a autentifikovaný kanál s MFA podľa rizika.</w:t>
      </w:r>
    </w:p>
    <w:p w:rsidR="003245A3" w:rsidRPr="009B5558"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 xml:space="preserve">Používajú sa podporované a bezpečne spravované protokoly alebo klienti; proprietárny protokol je prípustný, ak spĺňa bezpečnostné, auditné, migračné a </w:t>
      </w:r>
      <w:proofErr w:type="spellStart"/>
      <w:r w:rsidRPr="009B5558">
        <w:rPr>
          <w:sz w:val="20"/>
          <w:szCs w:val="20"/>
        </w:rPr>
        <w:t>interoperabilné</w:t>
      </w:r>
      <w:proofErr w:type="spellEnd"/>
      <w:r w:rsidRPr="009B5558">
        <w:rPr>
          <w:sz w:val="20"/>
          <w:szCs w:val="20"/>
        </w:rPr>
        <w:t xml:space="preserve"> požiadavky prevádzkovateľa.</w:t>
      </w:r>
    </w:p>
    <w:p w:rsidR="003245A3" w:rsidRDefault="003245A3" w:rsidP="003C5BA3">
      <w:pPr>
        <w:pStyle w:val="Odsekzoznamu"/>
        <w:widowControl/>
        <w:numPr>
          <w:ilvl w:val="0"/>
          <w:numId w:val="46"/>
        </w:numPr>
        <w:autoSpaceDE/>
        <w:autoSpaceDN/>
        <w:adjustRightInd/>
        <w:ind w:left="851" w:right="0" w:hanging="491"/>
        <w:rPr>
          <w:sz w:val="20"/>
          <w:szCs w:val="20"/>
        </w:rPr>
      </w:pPr>
      <w:r w:rsidRPr="009B5558">
        <w:rPr>
          <w:sz w:val="20"/>
          <w:szCs w:val="20"/>
        </w:rPr>
        <w:t>Externý prístup k elektronickej pošte sa povoľuje cez HTTPS, podporovaný zabezpečený poštový protokol alebo schválenú VPN, s MFA, podmieneným prístupom a riadeným zariadením podľa rizika.</w:t>
      </w:r>
    </w:p>
    <w:p w:rsidR="003C5BA3" w:rsidRDefault="003C5BA3" w:rsidP="003C5BA3">
      <w:pPr>
        <w:pStyle w:val="Odsekzoznamu"/>
        <w:widowControl/>
        <w:autoSpaceDE/>
        <w:autoSpaceDN/>
        <w:adjustRightInd/>
        <w:ind w:left="851" w:right="0" w:firstLine="0"/>
        <w:rPr>
          <w:sz w:val="20"/>
          <w:szCs w:val="20"/>
        </w:rPr>
      </w:pPr>
    </w:p>
    <w:p w:rsidR="00976F43" w:rsidRDefault="00976F43" w:rsidP="003C5BA3">
      <w:pPr>
        <w:pStyle w:val="Odsekzoznamu"/>
        <w:widowControl/>
        <w:autoSpaceDE/>
        <w:autoSpaceDN/>
        <w:adjustRightInd/>
        <w:ind w:left="851" w:right="0" w:firstLine="0"/>
        <w:rPr>
          <w:sz w:val="20"/>
          <w:szCs w:val="20"/>
        </w:rPr>
      </w:pPr>
    </w:p>
    <w:p w:rsidR="00976F43" w:rsidRPr="009B5558" w:rsidRDefault="00976F43" w:rsidP="003C5BA3">
      <w:pPr>
        <w:pStyle w:val="Odsekzoznamu"/>
        <w:widowControl/>
        <w:autoSpaceDE/>
        <w:autoSpaceDN/>
        <w:adjustRightInd/>
        <w:ind w:left="851"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lastRenderedPageBreak/>
        <w:t>Prístup k elektronickej poštovej schránke</w:t>
      </w:r>
    </w:p>
    <w:p w:rsidR="003245A3" w:rsidRPr="009B5558" w:rsidRDefault="003245A3" w:rsidP="003C5BA3">
      <w:pPr>
        <w:pStyle w:val="Odsekzoznamu"/>
        <w:widowControl/>
        <w:numPr>
          <w:ilvl w:val="0"/>
          <w:numId w:val="48"/>
        </w:numPr>
        <w:autoSpaceDE/>
        <w:autoSpaceDN/>
        <w:adjustRightInd/>
        <w:ind w:right="0"/>
        <w:rPr>
          <w:sz w:val="20"/>
          <w:szCs w:val="20"/>
        </w:rPr>
      </w:pPr>
      <w:r w:rsidRPr="009B5558">
        <w:rPr>
          <w:sz w:val="20"/>
          <w:szCs w:val="20"/>
        </w:rPr>
        <w:t xml:space="preserve">Prístup k elektronickej poštovej schránke </w:t>
      </w:r>
      <w:r w:rsidRPr="009B5558">
        <w:rPr>
          <w:color w:val="FF0000"/>
          <w:sz w:val="20"/>
          <w:szCs w:val="20"/>
        </w:rPr>
        <w:t>musí</w:t>
      </w:r>
      <w:r w:rsidRPr="009B5558">
        <w:rPr>
          <w:sz w:val="20"/>
          <w:szCs w:val="20"/>
        </w:rPr>
        <w:t xml:space="preserve"> používať podporovaný, šifrovaný a autentifikovaný protokol alebo schváleného klienta, najmä:</w:t>
      </w:r>
    </w:p>
    <w:p w:rsidR="003245A3" w:rsidRPr="009B5558" w:rsidRDefault="003245A3" w:rsidP="003C5BA3">
      <w:pPr>
        <w:pStyle w:val="Odsekzoznamu"/>
        <w:widowControl/>
        <w:numPr>
          <w:ilvl w:val="0"/>
          <w:numId w:val="49"/>
        </w:numPr>
        <w:autoSpaceDE/>
        <w:autoSpaceDN/>
        <w:adjustRightInd/>
        <w:ind w:right="0"/>
        <w:rPr>
          <w:sz w:val="20"/>
          <w:szCs w:val="20"/>
        </w:rPr>
      </w:pPr>
      <w:r w:rsidRPr="009B5558">
        <w:rPr>
          <w:sz w:val="20"/>
          <w:szCs w:val="20"/>
        </w:rPr>
        <w:t>HTTPS, IMAPS, POP3S alebo iný protokol schválený prevádzkovateľom; nezabezpečené POP3, IMAP a základná autentifikácia bez ďalšej ochrany sú zakázané.</w:t>
      </w:r>
    </w:p>
    <w:p w:rsidR="003245A3" w:rsidRPr="009B5558" w:rsidRDefault="003245A3" w:rsidP="003C5BA3">
      <w:pPr>
        <w:pStyle w:val="02-Nadpis"/>
        <w:numPr>
          <w:ilvl w:val="0"/>
          <w:numId w:val="49"/>
        </w:numPr>
        <w:spacing w:before="0" w:after="0" w:line="240" w:lineRule="auto"/>
        <w:rPr>
          <w:sz w:val="20"/>
          <w:szCs w:val="20"/>
        </w:rPr>
      </w:pPr>
      <w:r w:rsidRPr="009B5558">
        <w:rPr>
          <w:sz w:val="20"/>
          <w:szCs w:val="20"/>
        </w:rPr>
        <w:t>TLS sa používa najmenej vo verzii 1.2, prednostne TLS 1.3; formát elektronických správ, príloh a podpisov sa riadi aktuálnymi štandardmi ITVS a schválenou architektúrou.</w:t>
      </w:r>
    </w:p>
    <w:p w:rsidR="003245A3" w:rsidRPr="009B5558" w:rsidRDefault="003245A3" w:rsidP="003C5BA3">
      <w:pPr>
        <w:pStyle w:val="Odsekzoznamu"/>
        <w:widowControl/>
        <w:numPr>
          <w:ilvl w:val="0"/>
          <w:numId w:val="48"/>
        </w:numPr>
        <w:autoSpaceDE/>
        <w:autoSpaceDN/>
        <w:adjustRightInd/>
        <w:ind w:right="0"/>
        <w:rPr>
          <w:sz w:val="20"/>
          <w:szCs w:val="20"/>
        </w:rPr>
      </w:pPr>
      <w:r w:rsidRPr="009B5558">
        <w:rPr>
          <w:sz w:val="20"/>
          <w:szCs w:val="20"/>
        </w:rPr>
        <w:t>Štandardom formátu elektronických poštových správ je používanie formátu</w:t>
      </w:r>
    </w:p>
    <w:p w:rsidR="003245A3" w:rsidRPr="009B5558" w:rsidRDefault="003245A3" w:rsidP="003C5BA3">
      <w:pPr>
        <w:pStyle w:val="Odsekzoznamu"/>
        <w:widowControl/>
        <w:numPr>
          <w:ilvl w:val="0"/>
          <w:numId w:val="50"/>
        </w:numPr>
        <w:autoSpaceDE/>
        <w:autoSpaceDN/>
        <w:adjustRightInd/>
        <w:ind w:right="0"/>
        <w:rPr>
          <w:sz w:val="20"/>
          <w:szCs w:val="20"/>
        </w:rPr>
      </w:pPr>
      <w:proofErr w:type="spellStart"/>
      <w:r w:rsidRPr="009B5558">
        <w:rPr>
          <w:sz w:val="20"/>
          <w:szCs w:val="20"/>
        </w:rPr>
        <w:t>Multipurpose</w:t>
      </w:r>
      <w:proofErr w:type="spellEnd"/>
      <w:r w:rsidRPr="009B5558">
        <w:rPr>
          <w:sz w:val="20"/>
          <w:szCs w:val="20"/>
        </w:rPr>
        <w:t xml:space="preserve"> Internet Mail </w:t>
      </w:r>
      <w:proofErr w:type="spellStart"/>
      <w:r w:rsidRPr="009B5558">
        <w:rPr>
          <w:sz w:val="20"/>
          <w:szCs w:val="20"/>
        </w:rPr>
        <w:t>Extensions</w:t>
      </w:r>
      <w:proofErr w:type="spellEnd"/>
      <w:r w:rsidRPr="009B5558">
        <w:rPr>
          <w:sz w:val="20"/>
          <w:szCs w:val="20"/>
        </w:rPr>
        <w:t xml:space="preserve"> (MIME) pri prenose elektronických poštových správ,</w:t>
      </w:r>
    </w:p>
    <w:p w:rsidR="003245A3" w:rsidRPr="009B5558" w:rsidRDefault="003245A3" w:rsidP="003C5BA3">
      <w:pPr>
        <w:pStyle w:val="Odsekzoznamu"/>
        <w:widowControl/>
        <w:numPr>
          <w:ilvl w:val="0"/>
          <w:numId w:val="50"/>
        </w:numPr>
        <w:autoSpaceDE/>
        <w:autoSpaceDN/>
        <w:adjustRightInd/>
        <w:ind w:right="0"/>
        <w:rPr>
          <w:sz w:val="20"/>
          <w:szCs w:val="20"/>
        </w:rPr>
      </w:pPr>
      <w:proofErr w:type="spellStart"/>
      <w:r w:rsidRPr="009B5558">
        <w:rPr>
          <w:sz w:val="20"/>
          <w:szCs w:val="20"/>
        </w:rPr>
        <w:t>Secure</w:t>
      </w:r>
      <w:proofErr w:type="spellEnd"/>
      <w:r w:rsidRPr="009B5558">
        <w:rPr>
          <w:sz w:val="20"/>
          <w:szCs w:val="20"/>
        </w:rPr>
        <w:t>/</w:t>
      </w:r>
      <w:proofErr w:type="spellStart"/>
      <w:r w:rsidRPr="009B5558">
        <w:rPr>
          <w:sz w:val="20"/>
          <w:szCs w:val="20"/>
        </w:rPr>
        <w:t>Multipurpose</w:t>
      </w:r>
      <w:proofErr w:type="spellEnd"/>
      <w:r w:rsidRPr="009B5558">
        <w:rPr>
          <w:sz w:val="20"/>
          <w:szCs w:val="20"/>
        </w:rPr>
        <w:tab/>
        <w:t>Internet</w:t>
      </w:r>
      <w:r w:rsidRPr="009B5558">
        <w:rPr>
          <w:sz w:val="20"/>
          <w:szCs w:val="20"/>
        </w:rPr>
        <w:tab/>
        <w:t xml:space="preserve">Mail </w:t>
      </w:r>
      <w:proofErr w:type="spellStart"/>
      <w:r w:rsidRPr="009B5558">
        <w:rPr>
          <w:sz w:val="20"/>
          <w:szCs w:val="20"/>
        </w:rPr>
        <w:t>Extensions</w:t>
      </w:r>
      <w:proofErr w:type="spellEnd"/>
      <w:r w:rsidRPr="009B5558">
        <w:rPr>
          <w:sz w:val="20"/>
          <w:szCs w:val="20"/>
        </w:rPr>
        <w:t xml:space="preserve"> (S/MIME)</w:t>
      </w:r>
      <w:r w:rsidRPr="009B5558">
        <w:rPr>
          <w:sz w:val="20"/>
          <w:szCs w:val="20"/>
        </w:rPr>
        <w:tab/>
        <w:t>pri chránenom prenose elektronických poštových správ.</w:t>
      </w:r>
    </w:p>
    <w:p w:rsidR="00533AA2" w:rsidRPr="009B5558" w:rsidRDefault="00533AA2" w:rsidP="009B5558">
      <w:pPr>
        <w:pStyle w:val="Odsekzoznamu"/>
        <w:widowControl/>
        <w:autoSpaceDE/>
        <w:autoSpaceDN/>
        <w:adjustRightInd/>
        <w:ind w:left="1080" w:right="0" w:firstLine="0"/>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Štandardy prístupu k elektronickým službám</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Aplikačné protokoly elektronických služieb</w:t>
      </w:r>
    </w:p>
    <w:p w:rsidR="003245A3" w:rsidRPr="009B5558" w:rsidRDefault="003245A3" w:rsidP="003C5BA3">
      <w:pPr>
        <w:pStyle w:val="Odsekzoznamu"/>
        <w:widowControl/>
        <w:numPr>
          <w:ilvl w:val="0"/>
          <w:numId w:val="51"/>
        </w:numPr>
        <w:autoSpaceDE/>
        <w:autoSpaceDN/>
        <w:adjustRightInd/>
        <w:ind w:right="0"/>
        <w:rPr>
          <w:sz w:val="20"/>
          <w:szCs w:val="20"/>
        </w:rPr>
      </w:pPr>
      <w:r w:rsidRPr="009B5558">
        <w:rPr>
          <w:sz w:val="20"/>
          <w:szCs w:val="20"/>
        </w:rPr>
        <w:t xml:space="preserve">Aplikačné protokoly elektronických služieb </w:t>
      </w:r>
      <w:r w:rsidRPr="009B5558">
        <w:rPr>
          <w:color w:val="FF0000"/>
          <w:sz w:val="20"/>
          <w:szCs w:val="20"/>
        </w:rPr>
        <w:t>musia</w:t>
      </w:r>
      <w:r w:rsidRPr="009B5558">
        <w:rPr>
          <w:sz w:val="20"/>
          <w:szCs w:val="20"/>
        </w:rPr>
        <w:t xml:space="preserve"> byť podporované, bezpečne nakonfigurované a v súlade s aktuálne účinnými štandardmi ITVS a schválenou architektúrou, najmä:</w:t>
      </w:r>
    </w:p>
    <w:p w:rsidR="003245A3" w:rsidRPr="009B5558" w:rsidRDefault="003245A3" w:rsidP="003C5BA3">
      <w:pPr>
        <w:pStyle w:val="Odsekzoznamu"/>
        <w:widowControl/>
        <w:numPr>
          <w:ilvl w:val="0"/>
          <w:numId w:val="52"/>
        </w:numPr>
        <w:autoSpaceDE/>
        <w:autoSpaceDN/>
        <w:adjustRightInd/>
        <w:ind w:right="0"/>
        <w:rPr>
          <w:sz w:val="20"/>
          <w:szCs w:val="20"/>
        </w:rPr>
      </w:pPr>
      <w:r w:rsidRPr="009B5558">
        <w:rPr>
          <w:sz w:val="20"/>
          <w:szCs w:val="20"/>
        </w:rPr>
        <w:t>webové služby a sídla používajú HTTPS; nezabezpečený HTTP je prípustný iba na riadené presmerovanie alebo v izolovanom technickom prostredí bez prenosu chránených údajov,</w:t>
      </w:r>
    </w:p>
    <w:p w:rsidR="003245A3" w:rsidRPr="009B5558" w:rsidRDefault="003245A3" w:rsidP="003C5BA3">
      <w:pPr>
        <w:pStyle w:val="Odsekzoznamu"/>
        <w:widowControl/>
        <w:numPr>
          <w:ilvl w:val="0"/>
          <w:numId w:val="52"/>
        </w:numPr>
        <w:autoSpaceDE/>
        <w:autoSpaceDN/>
        <w:adjustRightInd/>
        <w:ind w:right="0"/>
        <w:rPr>
          <w:sz w:val="20"/>
          <w:szCs w:val="20"/>
        </w:rPr>
      </w:pPr>
      <w:r w:rsidRPr="009B5558">
        <w:rPr>
          <w:sz w:val="20"/>
          <w:szCs w:val="20"/>
        </w:rPr>
        <w:t xml:space="preserve">používa sa podporovaná verzia HTTP, prednostne HTTP/2 alebo HTTP/3 tam, kde je bezpečne podporovaná; podpora staršej verzie </w:t>
      </w:r>
      <w:r w:rsidRPr="009B5558">
        <w:rPr>
          <w:color w:val="FF0000"/>
          <w:sz w:val="20"/>
          <w:szCs w:val="20"/>
        </w:rPr>
        <w:t>musí</w:t>
      </w:r>
      <w:r w:rsidRPr="009B5558">
        <w:rPr>
          <w:sz w:val="20"/>
          <w:szCs w:val="20"/>
        </w:rPr>
        <w:t xml:space="preserve"> byť odôvodnená kompatibilitou a rizikom,</w:t>
      </w:r>
    </w:p>
    <w:p w:rsidR="003245A3" w:rsidRPr="009B5558" w:rsidRDefault="003245A3" w:rsidP="003C5BA3">
      <w:pPr>
        <w:pStyle w:val="Odsekzoznamu"/>
        <w:widowControl/>
        <w:numPr>
          <w:ilvl w:val="0"/>
          <w:numId w:val="52"/>
        </w:numPr>
        <w:autoSpaceDE/>
        <w:autoSpaceDN/>
        <w:adjustRightInd/>
        <w:ind w:right="0"/>
        <w:rPr>
          <w:sz w:val="20"/>
          <w:szCs w:val="20"/>
        </w:rPr>
      </w:pPr>
      <w:r w:rsidRPr="009B5558">
        <w:rPr>
          <w:sz w:val="20"/>
          <w:szCs w:val="20"/>
        </w:rPr>
        <w:t xml:space="preserve">správa relácií a </w:t>
      </w:r>
      <w:proofErr w:type="spellStart"/>
      <w:r w:rsidRPr="009B5558">
        <w:rPr>
          <w:sz w:val="20"/>
          <w:szCs w:val="20"/>
        </w:rPr>
        <w:t>cookies</w:t>
      </w:r>
      <w:proofErr w:type="spellEnd"/>
      <w:r w:rsidRPr="009B5558">
        <w:rPr>
          <w:sz w:val="20"/>
          <w:szCs w:val="20"/>
        </w:rPr>
        <w:t xml:space="preserve"> </w:t>
      </w:r>
      <w:r w:rsidRPr="009B5558">
        <w:rPr>
          <w:color w:val="FF0000"/>
          <w:sz w:val="20"/>
          <w:szCs w:val="20"/>
        </w:rPr>
        <w:t>musí</w:t>
      </w:r>
      <w:r w:rsidRPr="009B5558">
        <w:rPr>
          <w:sz w:val="20"/>
          <w:szCs w:val="20"/>
        </w:rPr>
        <w:t xml:space="preserve"> spĺňať požiadavky tohto štandardu na bezpečné relácie, ochranu proti CSRF, atribúty </w:t>
      </w:r>
      <w:proofErr w:type="spellStart"/>
      <w:r w:rsidRPr="009B5558">
        <w:rPr>
          <w:sz w:val="20"/>
          <w:szCs w:val="20"/>
        </w:rPr>
        <w:t>Secure</w:t>
      </w:r>
      <w:proofErr w:type="spellEnd"/>
      <w:r w:rsidRPr="009B5558">
        <w:rPr>
          <w:sz w:val="20"/>
          <w:szCs w:val="20"/>
        </w:rPr>
        <w:t xml:space="preserve">, </w:t>
      </w:r>
      <w:proofErr w:type="spellStart"/>
      <w:r w:rsidRPr="009B5558">
        <w:rPr>
          <w:sz w:val="20"/>
          <w:szCs w:val="20"/>
        </w:rPr>
        <w:t>HttpOnly</w:t>
      </w:r>
      <w:proofErr w:type="spellEnd"/>
      <w:r w:rsidRPr="009B5558">
        <w:rPr>
          <w:sz w:val="20"/>
          <w:szCs w:val="20"/>
        </w:rPr>
        <w:t xml:space="preserve"> a </w:t>
      </w:r>
      <w:proofErr w:type="spellStart"/>
      <w:r w:rsidRPr="009B5558">
        <w:rPr>
          <w:sz w:val="20"/>
          <w:szCs w:val="20"/>
        </w:rPr>
        <w:t>SameSite</w:t>
      </w:r>
      <w:proofErr w:type="spellEnd"/>
      <w:r w:rsidRPr="009B5558">
        <w:rPr>
          <w:sz w:val="20"/>
          <w:szCs w:val="20"/>
        </w:rPr>
        <w:t xml:space="preserve"> a primeranú exspiráciu,</w:t>
      </w:r>
    </w:p>
    <w:p w:rsidR="003245A3" w:rsidRPr="009B5558" w:rsidRDefault="003245A3" w:rsidP="003C5BA3">
      <w:pPr>
        <w:pStyle w:val="Odsekzoznamu"/>
        <w:widowControl/>
        <w:numPr>
          <w:ilvl w:val="0"/>
          <w:numId w:val="52"/>
        </w:numPr>
        <w:autoSpaceDE/>
        <w:autoSpaceDN/>
        <w:adjustRightInd/>
        <w:ind w:right="0"/>
        <w:rPr>
          <w:sz w:val="20"/>
          <w:szCs w:val="20"/>
        </w:rPr>
      </w:pPr>
      <w:r w:rsidRPr="009B5558">
        <w:rPr>
          <w:sz w:val="20"/>
          <w:szCs w:val="20"/>
        </w:rPr>
        <w:t>TLS najmenej vo verzii 1.2 a HSTS sa používajú pri elektronických službách, API a integračných rozhraniach podľa ich povahy a rizika,</w:t>
      </w:r>
    </w:p>
    <w:p w:rsidR="003245A3" w:rsidRDefault="003245A3" w:rsidP="003C5BA3">
      <w:pPr>
        <w:pStyle w:val="Odsekzoznamu"/>
        <w:widowControl/>
        <w:numPr>
          <w:ilvl w:val="0"/>
          <w:numId w:val="52"/>
        </w:numPr>
        <w:autoSpaceDE/>
        <w:autoSpaceDN/>
        <w:adjustRightInd/>
        <w:ind w:right="0"/>
        <w:rPr>
          <w:sz w:val="20"/>
          <w:szCs w:val="20"/>
        </w:rPr>
      </w:pPr>
      <w:r w:rsidRPr="009B5558">
        <w:rPr>
          <w:sz w:val="20"/>
          <w:szCs w:val="20"/>
        </w:rPr>
        <w:t>verzie protokolov, šifry, kompresia, hlavičky a mechanizmy spätnej kompatibility sa priebežne prehodnocujú a nepodporované alebo zraniteľné nastavenia sa odstraňujú.</w:t>
      </w:r>
    </w:p>
    <w:p w:rsidR="003C5BA3" w:rsidRPr="009B5558" w:rsidRDefault="003C5BA3" w:rsidP="003C5BA3">
      <w:pPr>
        <w:pStyle w:val="Odsekzoznamu"/>
        <w:widowControl/>
        <w:autoSpaceDE/>
        <w:autoSpaceDN/>
        <w:adjustRightInd/>
        <w:ind w:left="108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Adresárové služby</w:t>
      </w:r>
    </w:p>
    <w:p w:rsidR="003245A3" w:rsidRPr="009B5558" w:rsidRDefault="003245A3" w:rsidP="003C5BA3">
      <w:pPr>
        <w:pStyle w:val="Odsekzoznamu"/>
        <w:widowControl/>
        <w:numPr>
          <w:ilvl w:val="0"/>
          <w:numId w:val="53"/>
        </w:numPr>
        <w:autoSpaceDE/>
        <w:autoSpaceDN/>
        <w:adjustRightInd/>
        <w:ind w:right="0"/>
        <w:rPr>
          <w:sz w:val="20"/>
          <w:szCs w:val="20"/>
        </w:rPr>
      </w:pPr>
      <w:r w:rsidRPr="009B5558">
        <w:rPr>
          <w:sz w:val="20"/>
          <w:szCs w:val="20"/>
        </w:rPr>
        <w:t xml:space="preserve">Adresárové služby </w:t>
      </w:r>
      <w:r w:rsidRPr="009B5558">
        <w:rPr>
          <w:color w:val="FF0000"/>
          <w:sz w:val="20"/>
          <w:szCs w:val="20"/>
        </w:rPr>
        <w:t>musia</w:t>
      </w:r>
      <w:r w:rsidRPr="009B5558">
        <w:rPr>
          <w:sz w:val="20"/>
          <w:szCs w:val="20"/>
        </w:rPr>
        <w:t xml:space="preserve"> používať podporované protokoly, individuálne alebo strojové identity, minimálne oprávnenia a audit prístupov, najmä:</w:t>
      </w:r>
    </w:p>
    <w:p w:rsidR="003245A3" w:rsidRPr="009B5558" w:rsidRDefault="003245A3" w:rsidP="003C5BA3">
      <w:pPr>
        <w:pStyle w:val="Odsekzoznamu"/>
        <w:widowControl/>
        <w:numPr>
          <w:ilvl w:val="0"/>
          <w:numId w:val="54"/>
        </w:numPr>
        <w:autoSpaceDE/>
        <w:autoSpaceDN/>
        <w:adjustRightInd/>
        <w:ind w:right="0"/>
        <w:rPr>
          <w:sz w:val="20"/>
          <w:szCs w:val="20"/>
        </w:rPr>
      </w:pPr>
      <w:r w:rsidRPr="009B5558">
        <w:rPr>
          <w:sz w:val="20"/>
          <w:szCs w:val="20"/>
        </w:rPr>
        <w:t>LDAP vo verzii 3 alebo rovnocennú adresárovú službu; anonymný alebo verejný prístup sa povoľuje iba v nevyhnutnom a schválenom rozsahu,</w:t>
      </w:r>
    </w:p>
    <w:p w:rsidR="003245A3" w:rsidRPr="009B5558" w:rsidRDefault="003245A3" w:rsidP="003C5BA3">
      <w:pPr>
        <w:pStyle w:val="Odsekzoznamu"/>
        <w:widowControl/>
        <w:numPr>
          <w:ilvl w:val="0"/>
          <w:numId w:val="54"/>
        </w:numPr>
        <w:autoSpaceDE/>
        <w:autoSpaceDN/>
        <w:adjustRightInd/>
        <w:ind w:right="0"/>
        <w:rPr>
          <w:sz w:val="20"/>
          <w:szCs w:val="20"/>
        </w:rPr>
      </w:pPr>
      <w:r w:rsidRPr="009B5558">
        <w:rPr>
          <w:sz w:val="20"/>
          <w:szCs w:val="20"/>
        </w:rPr>
        <w:t>štandardizovanú schému, bezpečné mapovanie identít, riadenie zmien a synchronizácie a ochranu pred neautorizovanou enumeráciou,</w:t>
      </w:r>
    </w:p>
    <w:p w:rsidR="003245A3" w:rsidRPr="009B5558" w:rsidRDefault="003245A3" w:rsidP="003C5BA3">
      <w:pPr>
        <w:pStyle w:val="Odsekzoznamu"/>
        <w:widowControl/>
        <w:numPr>
          <w:ilvl w:val="0"/>
          <w:numId w:val="54"/>
        </w:numPr>
        <w:autoSpaceDE/>
        <w:autoSpaceDN/>
        <w:adjustRightInd/>
        <w:ind w:right="0"/>
        <w:rPr>
          <w:sz w:val="20"/>
          <w:szCs w:val="20"/>
        </w:rPr>
      </w:pPr>
      <w:r w:rsidRPr="009B5558">
        <w:rPr>
          <w:sz w:val="20"/>
          <w:szCs w:val="20"/>
        </w:rPr>
        <w:t xml:space="preserve">TLS, </w:t>
      </w:r>
      <w:proofErr w:type="spellStart"/>
      <w:r w:rsidRPr="009B5558">
        <w:rPr>
          <w:sz w:val="20"/>
          <w:szCs w:val="20"/>
        </w:rPr>
        <w:t>StartTLS</w:t>
      </w:r>
      <w:proofErr w:type="spellEnd"/>
      <w:r w:rsidRPr="009B5558">
        <w:rPr>
          <w:sz w:val="20"/>
          <w:szCs w:val="20"/>
        </w:rPr>
        <w:t xml:space="preserve"> alebo iný schválený šifrovaný kanál, validáciu certifikátov a podľa rizika vzájomnú autentifikáciu.</w:t>
      </w:r>
    </w:p>
    <w:p w:rsidR="003245A3" w:rsidRPr="009B5558" w:rsidRDefault="003245A3" w:rsidP="009B5558">
      <w:pPr>
        <w:pStyle w:val="Odsekzoznamu"/>
        <w:widowControl/>
        <w:autoSpaceDE/>
        <w:autoSpaceDN/>
        <w:adjustRightInd/>
        <w:ind w:left="1080" w:right="0" w:firstLine="0"/>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Štandardy webovej služby</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proofErr w:type="spellStart"/>
      <w:r w:rsidRPr="009B5558">
        <w:rPr>
          <w:b/>
          <w:color w:val="44546A" w:themeColor="text2"/>
          <w:sz w:val="20"/>
          <w:szCs w:val="20"/>
        </w:rPr>
        <w:t>Middleware</w:t>
      </w:r>
      <w:proofErr w:type="spellEnd"/>
      <w:r w:rsidRPr="009B5558">
        <w:rPr>
          <w:b/>
          <w:color w:val="44546A" w:themeColor="text2"/>
          <w:sz w:val="20"/>
          <w:szCs w:val="20"/>
        </w:rPr>
        <w:t xml:space="preserve"> protokoly sieťovej komunikácie</w:t>
      </w:r>
    </w:p>
    <w:p w:rsidR="003245A3" w:rsidRPr="009B5558" w:rsidRDefault="003245A3" w:rsidP="003C5BA3">
      <w:pPr>
        <w:pStyle w:val="Odsekzoznamu"/>
        <w:widowControl/>
        <w:numPr>
          <w:ilvl w:val="0"/>
          <w:numId w:val="55"/>
        </w:numPr>
        <w:autoSpaceDE/>
        <w:autoSpaceDN/>
        <w:adjustRightInd/>
        <w:ind w:right="0"/>
        <w:rPr>
          <w:sz w:val="20"/>
          <w:szCs w:val="20"/>
        </w:rPr>
      </w:pPr>
      <w:r w:rsidRPr="009B5558">
        <w:rPr>
          <w:sz w:val="20"/>
          <w:szCs w:val="20"/>
        </w:rPr>
        <w:t>Webové služby a integračné rozhrania používajú štandardy primerané účelu a aktuálnym požiadavkám ITVS, najmä:</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 xml:space="preserve">REST, SOAP alebo iný schválený integračný štýl s definovanou schémou, verziou, autentifikáciou, autorizáciou, chybovým modelom, </w:t>
      </w:r>
      <w:proofErr w:type="spellStart"/>
      <w:r w:rsidRPr="009B5558">
        <w:rPr>
          <w:sz w:val="20"/>
          <w:szCs w:val="20"/>
        </w:rPr>
        <w:t>idempotenciou</w:t>
      </w:r>
      <w:proofErr w:type="spellEnd"/>
      <w:r w:rsidRPr="009B5558">
        <w:rPr>
          <w:sz w:val="20"/>
          <w:szCs w:val="20"/>
        </w:rPr>
        <w:t xml:space="preserve"> a auditnou stopou,</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bezpečné sprístupnenie klientskym a serverovým aplikáciám cez schválenú API bránu, integračnú platformu alebo rovnocennú kontrolnú vrstvu podľa rizika,</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 xml:space="preserve">HTTPS a podľa rizika </w:t>
      </w:r>
      <w:proofErr w:type="spellStart"/>
      <w:r w:rsidRPr="009B5558">
        <w:rPr>
          <w:sz w:val="20"/>
          <w:szCs w:val="20"/>
        </w:rPr>
        <w:t>mTLS</w:t>
      </w:r>
      <w:proofErr w:type="spellEnd"/>
      <w:r w:rsidRPr="009B5558">
        <w:rPr>
          <w:sz w:val="20"/>
          <w:szCs w:val="20"/>
        </w:rPr>
        <w:t xml:space="preserve"> pre aplikačnú komunikáciu; nezašifrovaný HTTP sa </w:t>
      </w:r>
      <w:r w:rsidRPr="009B5558">
        <w:rPr>
          <w:color w:val="FF0000"/>
          <w:sz w:val="20"/>
          <w:szCs w:val="20"/>
        </w:rPr>
        <w:t>nesmie</w:t>
      </w:r>
      <w:r w:rsidRPr="009B5558">
        <w:rPr>
          <w:sz w:val="20"/>
          <w:szCs w:val="20"/>
        </w:rPr>
        <w:t xml:space="preserve"> používať na prenos chránených údajov alebo autentifikačných údajov,</w:t>
      </w:r>
    </w:p>
    <w:p w:rsidR="003245A3" w:rsidRPr="009B5558" w:rsidRDefault="003245A3" w:rsidP="003C5BA3">
      <w:pPr>
        <w:pStyle w:val="Odsekzoznamu"/>
        <w:widowControl/>
        <w:numPr>
          <w:ilvl w:val="0"/>
          <w:numId w:val="56"/>
        </w:numPr>
        <w:autoSpaceDE/>
        <w:autoSpaceDN/>
        <w:adjustRightInd/>
        <w:ind w:left="1080" w:right="0"/>
        <w:rPr>
          <w:sz w:val="20"/>
          <w:szCs w:val="20"/>
        </w:rPr>
      </w:pPr>
      <w:proofErr w:type="spellStart"/>
      <w:r w:rsidRPr="009B5558">
        <w:rPr>
          <w:sz w:val="20"/>
          <w:szCs w:val="20"/>
        </w:rPr>
        <w:t>OpenAPI</w:t>
      </w:r>
      <w:proofErr w:type="spellEnd"/>
      <w:r w:rsidRPr="009B5558">
        <w:rPr>
          <w:sz w:val="20"/>
          <w:szCs w:val="20"/>
        </w:rPr>
        <w:t xml:space="preserve"> pre REST alebo WSDL pre SOAP v aktuálne podporovanej verzii, s úplným opisom schém, bezpečnostných mechanizmov, chybových odpovedí a verzií rozhrania,</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centrálny katalóg alebo register API a služieb prevádzkovateľa; zastaraný alebo neudržiavaný register sa nepoužíva iba preto, že je uvedený v staršej technickej špecifikácii,</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relevantné štandardy OGC pri mapových a priestorových službách, ak sú predmetom plnenia,</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t>WMS alebo modernejšiu schválenú alternatívu pre mapové zobrazenie, ak je aplikovateľná,</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lastRenderedPageBreak/>
        <w:t xml:space="preserve">WFS, OGC API </w:t>
      </w:r>
      <w:proofErr w:type="spellStart"/>
      <w:r w:rsidRPr="009B5558">
        <w:rPr>
          <w:sz w:val="20"/>
          <w:szCs w:val="20"/>
        </w:rPr>
        <w:t>Features</w:t>
      </w:r>
      <w:proofErr w:type="spellEnd"/>
      <w:r w:rsidRPr="009B5558">
        <w:rPr>
          <w:sz w:val="20"/>
          <w:szCs w:val="20"/>
        </w:rPr>
        <w:t xml:space="preserve"> alebo inú schválenú alternatívu pre prvkové geografické údaje,</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t xml:space="preserve">WCS, OGC API </w:t>
      </w:r>
      <w:proofErr w:type="spellStart"/>
      <w:r w:rsidRPr="009B5558">
        <w:rPr>
          <w:sz w:val="20"/>
          <w:szCs w:val="20"/>
        </w:rPr>
        <w:t>Coverages</w:t>
      </w:r>
      <w:proofErr w:type="spellEnd"/>
      <w:r w:rsidRPr="009B5558">
        <w:rPr>
          <w:sz w:val="20"/>
          <w:szCs w:val="20"/>
        </w:rPr>
        <w:t xml:space="preserve"> alebo inú schválenú alternatívu pre pokrytia,</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t xml:space="preserve">WPS, OGC API </w:t>
      </w:r>
      <w:proofErr w:type="spellStart"/>
      <w:r w:rsidRPr="009B5558">
        <w:rPr>
          <w:sz w:val="20"/>
          <w:szCs w:val="20"/>
        </w:rPr>
        <w:t>Processes</w:t>
      </w:r>
      <w:proofErr w:type="spellEnd"/>
      <w:r w:rsidRPr="009B5558">
        <w:rPr>
          <w:sz w:val="20"/>
          <w:szCs w:val="20"/>
        </w:rPr>
        <w:t xml:space="preserve"> alebo inú schválenú alternatívu pre </w:t>
      </w:r>
      <w:proofErr w:type="spellStart"/>
      <w:r w:rsidRPr="009B5558">
        <w:rPr>
          <w:sz w:val="20"/>
          <w:szCs w:val="20"/>
        </w:rPr>
        <w:t>geoprocesing</w:t>
      </w:r>
      <w:proofErr w:type="spellEnd"/>
      <w:r w:rsidRPr="009B5558">
        <w:rPr>
          <w:sz w:val="20"/>
          <w:szCs w:val="20"/>
        </w:rPr>
        <w:t>,</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t xml:space="preserve">CSW, OGC API </w:t>
      </w:r>
      <w:proofErr w:type="spellStart"/>
      <w:r w:rsidRPr="009B5558">
        <w:rPr>
          <w:sz w:val="20"/>
          <w:szCs w:val="20"/>
        </w:rPr>
        <w:t>Records</w:t>
      </w:r>
      <w:proofErr w:type="spellEnd"/>
      <w:r w:rsidRPr="009B5558">
        <w:rPr>
          <w:sz w:val="20"/>
          <w:szCs w:val="20"/>
        </w:rPr>
        <w:t xml:space="preserve"> alebo inú schválenú alternatívu pre katalógové služby,</w:t>
      </w:r>
    </w:p>
    <w:p w:rsidR="003245A3" w:rsidRPr="009B5558" w:rsidRDefault="003245A3" w:rsidP="003C5BA3">
      <w:pPr>
        <w:pStyle w:val="Odsekzoznamu"/>
        <w:widowControl/>
        <w:numPr>
          <w:ilvl w:val="0"/>
          <w:numId w:val="57"/>
        </w:numPr>
        <w:autoSpaceDE/>
        <w:autoSpaceDN/>
        <w:adjustRightInd/>
        <w:ind w:left="1429" w:right="0"/>
        <w:rPr>
          <w:sz w:val="20"/>
          <w:szCs w:val="20"/>
        </w:rPr>
      </w:pPr>
      <w:r w:rsidRPr="009B5558">
        <w:rPr>
          <w:sz w:val="20"/>
          <w:szCs w:val="20"/>
        </w:rPr>
        <w:t xml:space="preserve">WMTS, OGC API </w:t>
      </w:r>
      <w:proofErr w:type="spellStart"/>
      <w:r w:rsidRPr="009B5558">
        <w:rPr>
          <w:sz w:val="20"/>
          <w:szCs w:val="20"/>
        </w:rPr>
        <w:t>Tiles</w:t>
      </w:r>
      <w:proofErr w:type="spellEnd"/>
      <w:r w:rsidRPr="009B5558">
        <w:rPr>
          <w:sz w:val="20"/>
          <w:szCs w:val="20"/>
        </w:rPr>
        <w:t xml:space="preserve"> alebo inú schválenú alternatívu pre dlaždicové mapové služby,</w:t>
      </w:r>
    </w:p>
    <w:p w:rsidR="003245A3" w:rsidRPr="009B5558" w:rsidRDefault="003245A3" w:rsidP="003C5BA3">
      <w:pPr>
        <w:pStyle w:val="Odsekzoznamu"/>
        <w:widowControl/>
        <w:numPr>
          <w:ilvl w:val="0"/>
          <w:numId w:val="56"/>
        </w:numPr>
        <w:autoSpaceDE/>
        <w:autoSpaceDN/>
        <w:adjustRightInd/>
        <w:ind w:left="1080" w:right="0"/>
        <w:rPr>
          <w:sz w:val="20"/>
          <w:szCs w:val="20"/>
        </w:rPr>
      </w:pPr>
      <w:r w:rsidRPr="009B5558">
        <w:rPr>
          <w:sz w:val="20"/>
          <w:szCs w:val="20"/>
        </w:rPr>
        <w:t>aktuálnu schému správ a integračnú špecifikáciu ÚPVS alebo iného centrálneho modulu podľa zákona o e-</w:t>
      </w:r>
      <w:proofErr w:type="spellStart"/>
      <w:r w:rsidRPr="009B5558">
        <w:rPr>
          <w:sz w:val="20"/>
          <w:szCs w:val="20"/>
        </w:rPr>
        <w:t>Governmente</w:t>
      </w:r>
      <w:proofErr w:type="spellEnd"/>
      <w:r w:rsidRPr="009B5558">
        <w:rPr>
          <w:sz w:val="20"/>
          <w:szCs w:val="20"/>
        </w:rPr>
        <w:t xml:space="preserve"> a štandardov orgánu vedenia,</w:t>
      </w:r>
    </w:p>
    <w:p w:rsidR="003245A3" w:rsidRPr="009B5558" w:rsidRDefault="003245A3" w:rsidP="003C5BA3">
      <w:pPr>
        <w:pStyle w:val="Odsekzoznamu"/>
        <w:widowControl/>
        <w:numPr>
          <w:ilvl w:val="0"/>
          <w:numId w:val="56"/>
        </w:numPr>
        <w:autoSpaceDE/>
        <w:autoSpaceDN/>
        <w:adjustRightInd/>
        <w:ind w:left="1080" w:right="0"/>
        <w:rPr>
          <w:sz w:val="20"/>
          <w:szCs w:val="20"/>
        </w:rPr>
      </w:pPr>
      <w:proofErr w:type="spellStart"/>
      <w:r w:rsidRPr="009B5558">
        <w:rPr>
          <w:sz w:val="20"/>
          <w:szCs w:val="20"/>
        </w:rPr>
        <w:t>OpenAPI</w:t>
      </w:r>
      <w:proofErr w:type="spellEnd"/>
      <w:r w:rsidRPr="009B5558">
        <w:rPr>
          <w:sz w:val="20"/>
          <w:szCs w:val="20"/>
        </w:rPr>
        <w:t xml:space="preserve"> najmenej vo verzii podporovanej prevádzkovateľom pre REST API a strojovo spracovateľnú dokumentáciu životného cyklu rozhrania,</w:t>
      </w:r>
    </w:p>
    <w:p w:rsidR="003245A3" w:rsidRDefault="003245A3" w:rsidP="003C5BA3">
      <w:pPr>
        <w:pStyle w:val="Odsekzoznamu"/>
        <w:widowControl/>
        <w:numPr>
          <w:ilvl w:val="0"/>
          <w:numId w:val="56"/>
        </w:numPr>
        <w:autoSpaceDE/>
        <w:autoSpaceDN/>
        <w:adjustRightInd/>
        <w:ind w:left="1080" w:right="0"/>
        <w:rPr>
          <w:sz w:val="20"/>
          <w:szCs w:val="20"/>
        </w:rPr>
      </w:pPr>
      <w:proofErr w:type="spellStart"/>
      <w:r w:rsidRPr="009B5558">
        <w:rPr>
          <w:sz w:val="20"/>
          <w:szCs w:val="20"/>
        </w:rPr>
        <w:t>OpenID</w:t>
      </w:r>
      <w:proofErr w:type="spellEnd"/>
      <w:r w:rsidRPr="009B5558">
        <w:rPr>
          <w:sz w:val="20"/>
          <w:szCs w:val="20"/>
        </w:rPr>
        <w:t xml:space="preserve"> </w:t>
      </w:r>
      <w:proofErr w:type="spellStart"/>
      <w:r w:rsidRPr="009B5558">
        <w:rPr>
          <w:sz w:val="20"/>
          <w:szCs w:val="20"/>
        </w:rPr>
        <w:t>Connect</w:t>
      </w:r>
      <w:proofErr w:type="spellEnd"/>
      <w:r w:rsidRPr="009B5558">
        <w:rPr>
          <w:sz w:val="20"/>
          <w:szCs w:val="20"/>
        </w:rPr>
        <w:t xml:space="preserve"> a </w:t>
      </w:r>
      <w:proofErr w:type="spellStart"/>
      <w:r w:rsidRPr="009B5558">
        <w:rPr>
          <w:sz w:val="20"/>
          <w:szCs w:val="20"/>
        </w:rPr>
        <w:t>OAuth</w:t>
      </w:r>
      <w:proofErr w:type="spellEnd"/>
      <w:r w:rsidRPr="009B5558">
        <w:rPr>
          <w:sz w:val="20"/>
          <w:szCs w:val="20"/>
        </w:rPr>
        <w:t xml:space="preserve"> 2.0/2.1 alebo rovnocenný schválený mechanizmus na autentifikáciu a delegovanú autorizáciu, s overovaním vydavateľa, príjemcu, rozsahu, exspirácie a podpisu tokenu.</w:t>
      </w:r>
    </w:p>
    <w:p w:rsidR="003C5BA3" w:rsidRPr="009B5558" w:rsidRDefault="003C5BA3" w:rsidP="003C5BA3">
      <w:pPr>
        <w:pStyle w:val="Odsekzoznamu"/>
        <w:widowControl/>
        <w:autoSpaceDE/>
        <w:autoSpaceDN/>
        <w:adjustRightInd/>
        <w:ind w:left="1080" w:right="0" w:firstLine="0"/>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Štandardy integrácie dát</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Opisný jazyk dátových prvkov</w:t>
      </w:r>
    </w:p>
    <w:p w:rsidR="003245A3" w:rsidRDefault="003245A3" w:rsidP="003C5BA3">
      <w:pPr>
        <w:pStyle w:val="Odsekzoznamu"/>
        <w:widowControl/>
        <w:numPr>
          <w:ilvl w:val="0"/>
          <w:numId w:val="58"/>
        </w:numPr>
        <w:autoSpaceDE/>
        <w:autoSpaceDN/>
        <w:adjustRightInd/>
        <w:ind w:right="0"/>
        <w:rPr>
          <w:sz w:val="20"/>
          <w:szCs w:val="20"/>
        </w:rPr>
      </w:pPr>
      <w:r w:rsidRPr="009B5558">
        <w:rPr>
          <w:sz w:val="20"/>
          <w:szCs w:val="20"/>
        </w:rPr>
        <w:t>Opis dátových prvkov, schém a rozhraní sa vykonáva v súlade s aktuálne účinnými štandardmi ITVS, Centrálnym modelom údajov a schválenou dátovou architektúrou prevádzkovateľa.</w:t>
      </w:r>
    </w:p>
    <w:p w:rsidR="00976F43" w:rsidRDefault="00976F43" w:rsidP="00976F43">
      <w:pPr>
        <w:pStyle w:val="Odsekzoznamu"/>
        <w:widowControl/>
        <w:autoSpaceDE/>
        <w:autoSpaceDN/>
        <w:adjustRightInd/>
        <w:ind w:left="720" w:right="0" w:firstLine="0"/>
        <w:rPr>
          <w:sz w:val="20"/>
          <w:szCs w:val="20"/>
        </w:rPr>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Prenos dátových prvkov</w:t>
      </w:r>
    </w:p>
    <w:p w:rsidR="003245A3" w:rsidRPr="009B5558" w:rsidRDefault="003245A3" w:rsidP="003C5BA3">
      <w:pPr>
        <w:pStyle w:val="Odsekzoznamu"/>
        <w:widowControl/>
        <w:numPr>
          <w:ilvl w:val="0"/>
          <w:numId w:val="59"/>
        </w:numPr>
        <w:autoSpaceDE/>
        <w:autoSpaceDN/>
        <w:adjustRightInd/>
        <w:ind w:right="0"/>
        <w:rPr>
          <w:sz w:val="20"/>
          <w:szCs w:val="20"/>
        </w:rPr>
      </w:pPr>
      <w:r w:rsidRPr="009B5558">
        <w:rPr>
          <w:sz w:val="20"/>
          <w:szCs w:val="20"/>
        </w:rPr>
        <w:t>Prenos dátových prvkov používa otvorené, zdokumentované a strojovo spracovateľné formáty primerané účelu, najmä:</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XML </w:t>
      </w:r>
      <w:proofErr w:type="spellStart"/>
      <w:r w:rsidRPr="009B5558">
        <w:rPr>
          <w:sz w:val="20"/>
          <w:szCs w:val="20"/>
        </w:rPr>
        <w:t>Schema</w:t>
      </w:r>
      <w:proofErr w:type="spellEnd"/>
      <w:r w:rsidRPr="009B5558">
        <w:rPr>
          <w:sz w:val="20"/>
          <w:szCs w:val="20"/>
        </w:rPr>
        <w:t xml:space="preserve">, JSON </w:t>
      </w:r>
      <w:proofErr w:type="spellStart"/>
      <w:r w:rsidRPr="009B5558">
        <w:rPr>
          <w:sz w:val="20"/>
          <w:szCs w:val="20"/>
        </w:rPr>
        <w:t>Schema</w:t>
      </w:r>
      <w:proofErr w:type="spellEnd"/>
      <w:r w:rsidRPr="009B5558">
        <w:rPr>
          <w:sz w:val="20"/>
          <w:szCs w:val="20"/>
        </w:rPr>
        <w:t xml:space="preserve">, </w:t>
      </w:r>
      <w:proofErr w:type="spellStart"/>
      <w:r w:rsidRPr="009B5558">
        <w:rPr>
          <w:sz w:val="20"/>
          <w:szCs w:val="20"/>
        </w:rPr>
        <w:t>OpenAPI</w:t>
      </w:r>
      <w:proofErr w:type="spellEnd"/>
      <w:r w:rsidRPr="009B5558">
        <w:rPr>
          <w:sz w:val="20"/>
          <w:szCs w:val="20"/>
        </w:rPr>
        <w:t xml:space="preserve">, </w:t>
      </w:r>
      <w:proofErr w:type="spellStart"/>
      <w:r w:rsidRPr="009B5558">
        <w:rPr>
          <w:sz w:val="20"/>
          <w:szCs w:val="20"/>
        </w:rPr>
        <w:t>Avro</w:t>
      </w:r>
      <w:proofErr w:type="spellEnd"/>
      <w:r w:rsidRPr="009B5558">
        <w:rPr>
          <w:sz w:val="20"/>
          <w:szCs w:val="20"/>
        </w:rPr>
        <w:t xml:space="preserve">, </w:t>
      </w:r>
      <w:proofErr w:type="spellStart"/>
      <w:r w:rsidRPr="009B5558">
        <w:rPr>
          <w:sz w:val="20"/>
          <w:szCs w:val="20"/>
        </w:rPr>
        <w:t>Protobuf</w:t>
      </w:r>
      <w:proofErr w:type="spellEnd"/>
      <w:r w:rsidRPr="009B5558">
        <w:rPr>
          <w:sz w:val="20"/>
          <w:szCs w:val="20"/>
        </w:rPr>
        <w:t xml:space="preserve"> alebo iný schválený formát na definovanie dátovej štruktúry, validáciu a </w:t>
      </w:r>
      <w:proofErr w:type="spellStart"/>
      <w:r w:rsidRPr="009B5558">
        <w:rPr>
          <w:sz w:val="20"/>
          <w:szCs w:val="20"/>
        </w:rPr>
        <w:t>verziovanie</w:t>
      </w:r>
      <w:proofErr w:type="spellEnd"/>
      <w:r w:rsidRPr="009B5558">
        <w:rPr>
          <w:sz w:val="20"/>
          <w:szCs w:val="20"/>
        </w:rPr>
        <w:t>,</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XML, JSON, JSON-LD, RDF, CSV alebo iný formát povolený aktuálnymi štandardmi ITVS a dátovou architektúrou; formát sa volí podľa významu, objemu, </w:t>
      </w:r>
      <w:proofErr w:type="spellStart"/>
      <w:r w:rsidRPr="009B5558">
        <w:rPr>
          <w:sz w:val="20"/>
          <w:szCs w:val="20"/>
        </w:rPr>
        <w:t>interoperability</w:t>
      </w:r>
      <w:proofErr w:type="spellEnd"/>
      <w:r w:rsidRPr="009B5558">
        <w:rPr>
          <w:sz w:val="20"/>
          <w:szCs w:val="20"/>
        </w:rPr>
        <w:t xml:space="preserve"> a automatizovaného spracovania,</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znakovú sadu </w:t>
      </w:r>
      <w:proofErr w:type="spellStart"/>
      <w:r w:rsidRPr="009B5558">
        <w:rPr>
          <w:sz w:val="20"/>
          <w:szCs w:val="20"/>
        </w:rPr>
        <w:t>Unicode</w:t>
      </w:r>
      <w:proofErr w:type="spellEnd"/>
      <w:r w:rsidRPr="009B5558">
        <w:rPr>
          <w:sz w:val="20"/>
          <w:szCs w:val="20"/>
        </w:rPr>
        <w:t xml:space="preserve"> v kódovaní UTF-8, ak osobitná schválená špecifikácia nevyžaduje inak,</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transformácie a mapovania údajov </w:t>
      </w:r>
      <w:r w:rsidRPr="009B5558">
        <w:rPr>
          <w:color w:val="FF0000"/>
          <w:sz w:val="20"/>
          <w:szCs w:val="20"/>
        </w:rPr>
        <w:t>musia</w:t>
      </w:r>
      <w:r w:rsidRPr="009B5558">
        <w:rPr>
          <w:sz w:val="20"/>
          <w:szCs w:val="20"/>
        </w:rPr>
        <w:t xml:space="preserve"> byť </w:t>
      </w:r>
      <w:proofErr w:type="spellStart"/>
      <w:r w:rsidRPr="009B5558">
        <w:rPr>
          <w:sz w:val="20"/>
          <w:szCs w:val="20"/>
        </w:rPr>
        <w:t>verzované</w:t>
      </w:r>
      <w:proofErr w:type="spellEnd"/>
      <w:r w:rsidRPr="009B5558">
        <w:rPr>
          <w:sz w:val="20"/>
          <w:szCs w:val="20"/>
        </w:rPr>
        <w:t xml:space="preserve">, testované, </w:t>
      </w:r>
      <w:proofErr w:type="spellStart"/>
      <w:r w:rsidRPr="009B5558">
        <w:rPr>
          <w:sz w:val="20"/>
          <w:szCs w:val="20"/>
        </w:rPr>
        <w:t>auditovateľné</w:t>
      </w:r>
      <w:proofErr w:type="spellEnd"/>
      <w:r w:rsidRPr="009B5558">
        <w:rPr>
          <w:sz w:val="20"/>
          <w:szCs w:val="20"/>
        </w:rPr>
        <w:t xml:space="preserve"> a chránené pred injekciou alebo neautorizovanou zmenou,</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pre priestorové údaje sa používajú formáty a rozhrania podľa aktuálnych štandardov ITVS, INSPIRE, OGC a schválenej architektúry,</w:t>
      </w:r>
    </w:p>
    <w:p w:rsidR="003245A3" w:rsidRPr="009B5558"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ontológie, riadené slovníky a sémantické modely sa používajú, ak je potrebná významová </w:t>
      </w:r>
      <w:proofErr w:type="spellStart"/>
      <w:r w:rsidRPr="009B5558">
        <w:rPr>
          <w:sz w:val="20"/>
          <w:szCs w:val="20"/>
        </w:rPr>
        <w:t>interoperabilita</w:t>
      </w:r>
      <w:proofErr w:type="spellEnd"/>
      <w:r w:rsidRPr="009B5558">
        <w:rPr>
          <w:sz w:val="20"/>
          <w:szCs w:val="20"/>
        </w:rPr>
        <w:t xml:space="preserve"> a ich správa je určená,</w:t>
      </w:r>
    </w:p>
    <w:p w:rsidR="003245A3" w:rsidRDefault="003245A3" w:rsidP="003C5BA3">
      <w:pPr>
        <w:pStyle w:val="Odsekzoznamu"/>
        <w:widowControl/>
        <w:numPr>
          <w:ilvl w:val="0"/>
          <w:numId w:val="60"/>
        </w:numPr>
        <w:autoSpaceDE/>
        <w:autoSpaceDN/>
        <w:adjustRightInd/>
        <w:ind w:right="0"/>
        <w:rPr>
          <w:sz w:val="20"/>
          <w:szCs w:val="20"/>
        </w:rPr>
      </w:pPr>
      <w:r w:rsidRPr="009B5558">
        <w:rPr>
          <w:sz w:val="20"/>
          <w:szCs w:val="20"/>
        </w:rPr>
        <w:t xml:space="preserve">SHACL, JSON </w:t>
      </w:r>
      <w:proofErr w:type="spellStart"/>
      <w:r w:rsidRPr="009B5558">
        <w:rPr>
          <w:sz w:val="20"/>
          <w:szCs w:val="20"/>
        </w:rPr>
        <w:t>Schema</w:t>
      </w:r>
      <w:proofErr w:type="spellEnd"/>
      <w:r w:rsidRPr="009B5558">
        <w:rPr>
          <w:sz w:val="20"/>
          <w:szCs w:val="20"/>
        </w:rPr>
        <w:t xml:space="preserve">, XML </w:t>
      </w:r>
      <w:proofErr w:type="spellStart"/>
      <w:r w:rsidRPr="009B5558">
        <w:rPr>
          <w:sz w:val="20"/>
          <w:szCs w:val="20"/>
        </w:rPr>
        <w:t>Schema</w:t>
      </w:r>
      <w:proofErr w:type="spellEnd"/>
      <w:r w:rsidRPr="009B5558">
        <w:rPr>
          <w:sz w:val="20"/>
          <w:szCs w:val="20"/>
        </w:rPr>
        <w:t xml:space="preserve"> alebo iný schválený validačný jazyk sa používa na automatizovanú kontrolu štruktúry a významových obmedzení údajov.</w:t>
      </w:r>
    </w:p>
    <w:p w:rsidR="003C5BA3" w:rsidRPr="009B5558" w:rsidRDefault="003C5BA3" w:rsidP="003C5BA3">
      <w:pPr>
        <w:pStyle w:val="Odsekzoznamu"/>
        <w:widowControl/>
        <w:autoSpaceDE/>
        <w:autoSpaceDN/>
        <w:adjustRightInd/>
        <w:ind w:left="1080"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Formáty kompresie súborov</w:t>
      </w:r>
    </w:p>
    <w:p w:rsidR="003245A3" w:rsidRPr="009B5558" w:rsidRDefault="003245A3" w:rsidP="003C5BA3">
      <w:pPr>
        <w:pStyle w:val="Odsekzoznamu"/>
        <w:widowControl/>
        <w:numPr>
          <w:ilvl w:val="0"/>
          <w:numId w:val="61"/>
        </w:numPr>
        <w:autoSpaceDE/>
        <w:autoSpaceDN/>
        <w:adjustRightInd/>
        <w:ind w:right="0"/>
        <w:jc w:val="left"/>
        <w:rPr>
          <w:sz w:val="20"/>
          <w:szCs w:val="20"/>
          <w:u w:val="single"/>
        </w:rPr>
      </w:pPr>
      <w:r w:rsidRPr="009B5558">
        <w:rPr>
          <w:sz w:val="20"/>
          <w:szCs w:val="20"/>
        </w:rPr>
        <w:t xml:space="preserve">Používané formáty kompresie </w:t>
      </w:r>
      <w:r w:rsidRPr="009B5558">
        <w:rPr>
          <w:color w:val="FF0000"/>
          <w:sz w:val="20"/>
          <w:szCs w:val="20"/>
        </w:rPr>
        <w:t>musia</w:t>
      </w:r>
      <w:r w:rsidRPr="009B5558">
        <w:rPr>
          <w:sz w:val="20"/>
          <w:szCs w:val="20"/>
        </w:rPr>
        <w:t xml:space="preserve"> byť podporované, bezpečne spracovateľné, </w:t>
      </w:r>
      <w:proofErr w:type="spellStart"/>
      <w:r w:rsidRPr="009B5558">
        <w:rPr>
          <w:sz w:val="20"/>
          <w:szCs w:val="20"/>
        </w:rPr>
        <w:t>interoperabilné</w:t>
      </w:r>
      <w:proofErr w:type="spellEnd"/>
      <w:r w:rsidRPr="009B5558">
        <w:rPr>
          <w:sz w:val="20"/>
          <w:szCs w:val="20"/>
        </w:rPr>
        <w:t xml:space="preserve"> a schválené podľa účelu; najmenej sa posudzuje:</w:t>
      </w:r>
    </w:p>
    <w:p w:rsidR="003245A3" w:rsidRPr="009B5558" w:rsidRDefault="003245A3" w:rsidP="003C5BA3">
      <w:pPr>
        <w:pStyle w:val="Odsekzoznamu"/>
        <w:widowControl/>
        <w:numPr>
          <w:ilvl w:val="0"/>
          <w:numId w:val="62"/>
        </w:numPr>
        <w:autoSpaceDE/>
        <w:autoSpaceDN/>
        <w:adjustRightInd/>
        <w:ind w:right="0"/>
        <w:jc w:val="left"/>
        <w:rPr>
          <w:sz w:val="20"/>
          <w:szCs w:val="20"/>
        </w:rPr>
      </w:pPr>
      <w:r w:rsidRPr="009B5558">
        <w:rPr>
          <w:sz w:val="20"/>
          <w:szCs w:val="20"/>
        </w:rPr>
        <w:t>formát, verzia, maximálna veľkosť po rozbalení, počet položiek, vnorenie, šifrovanie, integrita, názvy a cesty súborov a ochrana pred kompresnými bombami a prechodom mimo cieľového adresára,</w:t>
      </w:r>
    </w:p>
    <w:p w:rsidR="003245A3" w:rsidRPr="009B5558" w:rsidRDefault="003245A3" w:rsidP="003C5BA3">
      <w:pPr>
        <w:pStyle w:val="Odsekzoznamu"/>
        <w:widowControl/>
        <w:numPr>
          <w:ilvl w:val="0"/>
          <w:numId w:val="63"/>
        </w:numPr>
        <w:autoSpaceDE/>
        <w:autoSpaceDN/>
        <w:adjustRightInd/>
        <w:ind w:right="0"/>
        <w:jc w:val="left"/>
        <w:rPr>
          <w:sz w:val="20"/>
          <w:szCs w:val="20"/>
        </w:rPr>
      </w:pPr>
      <w:r w:rsidRPr="009B5558">
        <w:rPr>
          <w:sz w:val="20"/>
          <w:szCs w:val="20"/>
        </w:rPr>
        <w:t>ZIP, ak je spracovaný podporovanou knižnicou a s kontrolou štruktúry a veľkosti,</w:t>
      </w:r>
    </w:p>
    <w:p w:rsidR="003245A3" w:rsidRPr="009B5558" w:rsidRDefault="003245A3" w:rsidP="003C5BA3">
      <w:pPr>
        <w:pStyle w:val="Odsekzoznamu"/>
        <w:widowControl/>
        <w:numPr>
          <w:ilvl w:val="0"/>
          <w:numId w:val="63"/>
        </w:numPr>
        <w:autoSpaceDE/>
        <w:autoSpaceDN/>
        <w:adjustRightInd/>
        <w:ind w:right="0"/>
        <w:jc w:val="left"/>
        <w:rPr>
          <w:sz w:val="20"/>
          <w:szCs w:val="20"/>
        </w:rPr>
      </w:pPr>
      <w:r w:rsidRPr="009B5558">
        <w:rPr>
          <w:sz w:val="20"/>
          <w:szCs w:val="20"/>
        </w:rPr>
        <w:t>TAR, ak sú názvy, odkazy, oprávnenia a cesty súborov validované a bezpečne extrahované,</w:t>
      </w:r>
    </w:p>
    <w:p w:rsidR="003245A3" w:rsidRPr="009B5558" w:rsidRDefault="003245A3" w:rsidP="003C5BA3">
      <w:pPr>
        <w:pStyle w:val="Odsekzoznamu"/>
        <w:widowControl/>
        <w:numPr>
          <w:ilvl w:val="0"/>
          <w:numId w:val="63"/>
        </w:numPr>
        <w:autoSpaceDE/>
        <w:autoSpaceDN/>
        <w:adjustRightInd/>
        <w:ind w:right="0"/>
        <w:jc w:val="left"/>
        <w:rPr>
          <w:sz w:val="20"/>
          <w:szCs w:val="20"/>
        </w:rPr>
      </w:pPr>
      <w:r w:rsidRPr="009B5558">
        <w:rPr>
          <w:sz w:val="20"/>
          <w:szCs w:val="20"/>
        </w:rPr>
        <w:t>GZIP alebo iný schválený prúdový formát s limitmi zdrojov a kontrolou integrity,</w:t>
      </w:r>
    </w:p>
    <w:p w:rsidR="003245A3" w:rsidRPr="009B5558" w:rsidRDefault="003245A3" w:rsidP="003C5BA3">
      <w:pPr>
        <w:pStyle w:val="Odsekzoznamu"/>
        <w:widowControl/>
        <w:numPr>
          <w:ilvl w:val="0"/>
          <w:numId w:val="63"/>
        </w:numPr>
        <w:autoSpaceDE/>
        <w:autoSpaceDN/>
        <w:adjustRightInd/>
        <w:ind w:right="0"/>
        <w:jc w:val="left"/>
        <w:rPr>
          <w:sz w:val="20"/>
          <w:szCs w:val="20"/>
        </w:rPr>
      </w:pPr>
      <w:r w:rsidRPr="009B5558">
        <w:rPr>
          <w:sz w:val="20"/>
          <w:szCs w:val="20"/>
        </w:rPr>
        <w:t>kombinácie TAR a GZIP alebo iné schválené formáty len vtedy, ak spracovanie odoláva vnoreným archívom, škodlivému obsahu a vyčerpaniu zdrojov.</w:t>
      </w:r>
    </w:p>
    <w:p w:rsidR="003245A3" w:rsidRPr="009B5558" w:rsidRDefault="003245A3" w:rsidP="009B5558">
      <w:pPr>
        <w:pStyle w:val="Odsekzoznamu"/>
        <w:widowControl/>
        <w:autoSpaceDE/>
        <w:autoSpaceDN/>
        <w:adjustRightInd/>
        <w:ind w:left="1494" w:right="0" w:firstLine="0"/>
        <w:jc w:val="left"/>
        <w:rPr>
          <w:sz w:val="20"/>
          <w:szCs w:val="20"/>
        </w:rPr>
      </w:pPr>
    </w:p>
    <w:p w:rsidR="003245A3"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Dátové štandardy</w:t>
      </w:r>
    </w:p>
    <w:p w:rsidR="00976F43" w:rsidRPr="00976F43" w:rsidRDefault="00976F43" w:rsidP="00976F43">
      <w:pPr>
        <w:spacing w:after="0" w:line="240" w:lineRule="auto"/>
      </w:pPr>
    </w:p>
    <w:p w:rsidR="003245A3" w:rsidRPr="009B5558" w:rsidRDefault="003245A3" w:rsidP="009B5558">
      <w:pPr>
        <w:pStyle w:val="02-Nadpis"/>
        <w:spacing w:before="0" w:after="0" w:line="240" w:lineRule="auto"/>
        <w:rPr>
          <w:b/>
          <w:color w:val="44546A" w:themeColor="text2"/>
          <w:sz w:val="20"/>
          <w:szCs w:val="20"/>
        </w:rPr>
      </w:pPr>
      <w:r w:rsidRPr="009B5558">
        <w:rPr>
          <w:b/>
          <w:color w:val="44546A" w:themeColor="text2"/>
          <w:sz w:val="20"/>
          <w:szCs w:val="20"/>
        </w:rPr>
        <w:t>Výmena údajov</w:t>
      </w:r>
    </w:p>
    <w:p w:rsidR="003245A3" w:rsidRPr="009B5558" w:rsidRDefault="003245A3" w:rsidP="003C5BA3">
      <w:pPr>
        <w:pStyle w:val="Odsekzoznamu"/>
        <w:widowControl/>
        <w:numPr>
          <w:ilvl w:val="0"/>
          <w:numId w:val="64"/>
        </w:numPr>
        <w:autoSpaceDE/>
        <w:autoSpaceDN/>
        <w:adjustRightInd/>
        <w:ind w:right="0"/>
        <w:rPr>
          <w:sz w:val="20"/>
          <w:szCs w:val="20"/>
        </w:rPr>
      </w:pPr>
      <w:r w:rsidRPr="009B5558">
        <w:rPr>
          <w:sz w:val="20"/>
          <w:szCs w:val="20"/>
        </w:rPr>
        <w:t>Výmena údajov sa riadi aktuálnymi štandardmi ITVS, dátovou architektúrou, klasifikáciou údajov, právnym titulom a schválenou dátovou alebo integračnou dokumentáciou, najmä:</w:t>
      </w:r>
    </w:p>
    <w:p w:rsidR="003245A3" w:rsidRPr="009B5558" w:rsidRDefault="003245A3" w:rsidP="003C5BA3">
      <w:pPr>
        <w:pStyle w:val="Odsekzoznamu"/>
        <w:widowControl/>
        <w:numPr>
          <w:ilvl w:val="0"/>
          <w:numId w:val="65"/>
        </w:numPr>
        <w:autoSpaceDE/>
        <w:autoSpaceDN/>
        <w:adjustRightInd/>
        <w:ind w:right="0"/>
        <w:rPr>
          <w:sz w:val="20"/>
          <w:szCs w:val="20"/>
        </w:rPr>
      </w:pPr>
      <w:r w:rsidRPr="009B5558">
        <w:rPr>
          <w:sz w:val="20"/>
          <w:szCs w:val="20"/>
        </w:rPr>
        <w:t xml:space="preserve">prednostne sa používajú dátové prvky, referenčné údaje a sémantické definície Centrálneho modelu údajov alebo iného schváleného referenčného modelu; vlastné prvky </w:t>
      </w:r>
      <w:r w:rsidRPr="009B5558">
        <w:rPr>
          <w:color w:val="FF0000"/>
          <w:sz w:val="20"/>
          <w:szCs w:val="20"/>
        </w:rPr>
        <w:t>musia</w:t>
      </w:r>
      <w:r w:rsidRPr="009B5558">
        <w:rPr>
          <w:sz w:val="20"/>
          <w:szCs w:val="20"/>
        </w:rPr>
        <w:t xml:space="preserve"> byť jednoznačne definované,</w:t>
      </w:r>
    </w:p>
    <w:p w:rsidR="003245A3" w:rsidRPr="009B5558" w:rsidRDefault="003245A3" w:rsidP="003C5BA3">
      <w:pPr>
        <w:pStyle w:val="Odsekzoznamu"/>
        <w:widowControl/>
        <w:numPr>
          <w:ilvl w:val="0"/>
          <w:numId w:val="65"/>
        </w:numPr>
        <w:autoSpaceDE/>
        <w:autoSpaceDN/>
        <w:adjustRightInd/>
        <w:ind w:right="0"/>
        <w:rPr>
          <w:sz w:val="20"/>
          <w:szCs w:val="20"/>
        </w:rPr>
      </w:pPr>
      <w:r w:rsidRPr="009B5558">
        <w:rPr>
          <w:sz w:val="20"/>
          <w:szCs w:val="20"/>
        </w:rPr>
        <w:lastRenderedPageBreak/>
        <w:t xml:space="preserve">dátové štruktúry, schémy, validačné pravidlá a rozhrania sa </w:t>
      </w:r>
      <w:proofErr w:type="spellStart"/>
      <w:r w:rsidRPr="009B5558">
        <w:rPr>
          <w:sz w:val="20"/>
          <w:szCs w:val="20"/>
        </w:rPr>
        <w:t>verzujú</w:t>
      </w:r>
      <w:proofErr w:type="spellEnd"/>
      <w:r w:rsidRPr="009B5558">
        <w:rPr>
          <w:sz w:val="20"/>
          <w:szCs w:val="20"/>
        </w:rPr>
        <w:t>, zverejnia oprávneným stranám a testujú na spätnú kompatibilitu a bezpečnosť,</w:t>
      </w:r>
    </w:p>
    <w:p w:rsidR="003245A3" w:rsidRPr="009B5558" w:rsidRDefault="003245A3" w:rsidP="003C5BA3">
      <w:pPr>
        <w:pStyle w:val="Odsekzoznamu"/>
        <w:widowControl/>
        <w:numPr>
          <w:ilvl w:val="0"/>
          <w:numId w:val="65"/>
        </w:numPr>
        <w:autoSpaceDE/>
        <w:autoSpaceDN/>
        <w:adjustRightInd/>
        <w:ind w:right="0"/>
        <w:rPr>
          <w:sz w:val="20"/>
          <w:szCs w:val="20"/>
        </w:rPr>
      </w:pPr>
      <w:r w:rsidRPr="009B5558">
        <w:rPr>
          <w:sz w:val="20"/>
          <w:szCs w:val="20"/>
        </w:rPr>
        <w:t>rozšírenia dátových typov a modelov sa vykonávajú riadeným spôsobom bez zmeny významu alebo integrity referenčných údajov,</w:t>
      </w:r>
    </w:p>
    <w:p w:rsidR="003245A3" w:rsidRPr="009B5558" w:rsidRDefault="003245A3" w:rsidP="003C5BA3">
      <w:pPr>
        <w:pStyle w:val="Odsekzoznamu"/>
        <w:widowControl/>
        <w:numPr>
          <w:ilvl w:val="0"/>
          <w:numId w:val="65"/>
        </w:numPr>
        <w:autoSpaceDE/>
        <w:autoSpaceDN/>
        <w:adjustRightInd/>
        <w:ind w:right="0"/>
        <w:rPr>
          <w:sz w:val="20"/>
          <w:szCs w:val="20"/>
        </w:rPr>
      </w:pPr>
      <w:r w:rsidRPr="009B5558">
        <w:rPr>
          <w:sz w:val="20"/>
          <w:szCs w:val="20"/>
        </w:rPr>
        <w:t>referenčné a identifikačné údaje určené na automatizované spracovanie sa prenášajú ako samostatné strojovo spracovateľné prvky, nie iba ako voľný text,</w:t>
      </w:r>
    </w:p>
    <w:p w:rsidR="003245A3" w:rsidRPr="009B5558" w:rsidRDefault="003245A3" w:rsidP="003C5BA3">
      <w:pPr>
        <w:pStyle w:val="Odsekzoznamu"/>
        <w:widowControl/>
        <w:numPr>
          <w:ilvl w:val="0"/>
          <w:numId w:val="65"/>
        </w:numPr>
        <w:autoSpaceDE/>
        <w:autoSpaceDN/>
        <w:adjustRightInd/>
        <w:ind w:right="0"/>
        <w:rPr>
          <w:sz w:val="20"/>
          <w:szCs w:val="20"/>
        </w:rPr>
      </w:pPr>
      <w:r w:rsidRPr="009B5558">
        <w:rPr>
          <w:sz w:val="20"/>
          <w:szCs w:val="20"/>
        </w:rPr>
        <w:t>údaje prenášané cez verejné alebo nedôveryhodné siete sa chránia šifrovaním, autentifikáciou komunikujúcich strán a kontrolou integrity podľa klasifikácie a rizika,</w:t>
      </w:r>
    </w:p>
    <w:p w:rsidR="003245A3" w:rsidRDefault="003245A3" w:rsidP="003C5BA3">
      <w:pPr>
        <w:pStyle w:val="Odsekzoznamu"/>
        <w:widowControl/>
        <w:numPr>
          <w:ilvl w:val="0"/>
          <w:numId w:val="65"/>
        </w:numPr>
        <w:autoSpaceDE/>
        <w:autoSpaceDN/>
        <w:adjustRightInd/>
        <w:ind w:right="0"/>
        <w:rPr>
          <w:sz w:val="20"/>
          <w:szCs w:val="20"/>
        </w:rPr>
      </w:pPr>
      <w:r w:rsidRPr="009B5558">
        <w:rPr>
          <w:sz w:val="20"/>
          <w:szCs w:val="20"/>
        </w:rPr>
        <w:t>transakcie sa chránia proti neúplnému prenosu, nesprávnemu smerovaniu, neoprávnenej zmene, opakovaniu, duplikácii, podvrhnutiu a popretiu pôvodu použitím vhodných identifikátorov, potvrdení, elektronických podpisov alebo pečatí, kontrolných súčtov, šifrovania a auditnej stopy.</w:t>
      </w:r>
    </w:p>
    <w:p w:rsidR="003C5BA3" w:rsidRPr="009B5558" w:rsidRDefault="003C5BA3" w:rsidP="003C5BA3">
      <w:pPr>
        <w:pStyle w:val="Odsekzoznamu"/>
        <w:widowControl/>
        <w:autoSpaceDE/>
        <w:autoSpaceDN/>
        <w:adjustRightInd/>
        <w:ind w:left="1069"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Šifrovanie</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Webové sídlo, portál, API alebo elektronická služba dostupná cez sieť sa sprístupňuje prostredníctvom HTTPS alebo iného schváleného šifrovaného protokolu.</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 xml:space="preserve">Nezabezpečený HTTP sa používa iba na riadené presmerovanie na HTTPS alebo v izolovanom prostredí bez prenosu chránených informácií; </w:t>
      </w:r>
      <w:r w:rsidRPr="009B5558">
        <w:rPr>
          <w:color w:val="FF0000"/>
          <w:sz w:val="20"/>
          <w:szCs w:val="20"/>
        </w:rPr>
        <w:t>nesmie</w:t>
      </w:r>
      <w:r w:rsidRPr="009B5558">
        <w:rPr>
          <w:sz w:val="20"/>
          <w:szCs w:val="20"/>
        </w:rPr>
        <w:t xml:space="preserve"> umožniť obídenie bezpečnostných kontrol.</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Identita služby sa preukazuje platným, dôveryhodným a správne overiteľným certifikátom vydaným pre príslušný názov služby; životný cyklus certifikátu sa monitoruje.</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Typ certifikátu sa určuje podľa účelu, rizika a schválenej architektúry; certifikát s rozšíreným overením nie je všeobecnou povinnosťou ani náhradou riadnej autentifikácie a správy certifikátov.</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 xml:space="preserve">Nedôveryhodné, nesprávne vydané, odvolané, </w:t>
      </w:r>
      <w:proofErr w:type="spellStart"/>
      <w:r w:rsidRPr="009B5558">
        <w:rPr>
          <w:sz w:val="20"/>
          <w:szCs w:val="20"/>
        </w:rPr>
        <w:t>expirované</w:t>
      </w:r>
      <w:proofErr w:type="spellEnd"/>
      <w:r w:rsidRPr="009B5558">
        <w:rPr>
          <w:sz w:val="20"/>
          <w:szCs w:val="20"/>
        </w:rPr>
        <w:t xml:space="preserve"> alebo nesprávne nakonfigurované certifikáty sa </w:t>
      </w:r>
      <w:r w:rsidRPr="009B5558">
        <w:rPr>
          <w:color w:val="FF0000"/>
          <w:sz w:val="20"/>
          <w:szCs w:val="20"/>
        </w:rPr>
        <w:t>nesmú</w:t>
      </w:r>
      <w:r w:rsidRPr="009B5558">
        <w:rPr>
          <w:sz w:val="20"/>
          <w:szCs w:val="20"/>
        </w:rPr>
        <w:t xml:space="preserve"> používať.</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Údaje s požiadavkou na dôvernosť, integritu alebo autenticitu sa prenášajú iba cez šifrovaný a autentifikovaný kanál primeraný riziku.</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 xml:space="preserve">Autentifikačné údaje, tajomstvá a prísne chránené informácie sa prenášajú výlučne cez schválený šifrovaný kanál a </w:t>
      </w:r>
      <w:r w:rsidRPr="009B5558">
        <w:rPr>
          <w:color w:val="FF0000"/>
          <w:sz w:val="20"/>
          <w:szCs w:val="20"/>
        </w:rPr>
        <w:t>nesmú</w:t>
      </w:r>
      <w:r w:rsidRPr="009B5558">
        <w:rPr>
          <w:sz w:val="20"/>
          <w:szCs w:val="20"/>
        </w:rPr>
        <w:t xml:space="preserve"> sa vkladať do URL, nešifrovaných hlavičiek ani diagnostických výstupov.</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Chránené údaje sa neukladajú v nezašifrovanej podobe na strane klienta ani servera, ak analýza rizík odôvodní a prevádzkovateľ vopred písomne schváli rovnocenné ochranné opatrenie.</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 xml:space="preserve">Aktívny obsah a závislosti načítané do šifrovanej stránky </w:t>
      </w:r>
      <w:r w:rsidRPr="009B5558">
        <w:rPr>
          <w:color w:val="FF0000"/>
          <w:sz w:val="20"/>
          <w:szCs w:val="20"/>
        </w:rPr>
        <w:t>musia</w:t>
      </w:r>
      <w:r w:rsidRPr="009B5558">
        <w:rPr>
          <w:sz w:val="20"/>
          <w:szCs w:val="20"/>
        </w:rPr>
        <w:t xml:space="preserve"> byť prenášané cez dôveryhodný šifrovaný kanál; zmiešaný obsah je zakázaný.</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Pri vysokej požiadavke na integritu alebo autenticitu sa používa elektronický podpis, elektronická pečať, kryptografický kontrolný súčet alebo iný schválený mechanizmus ochrany pôvodu a integrity.</w:t>
      </w:r>
    </w:p>
    <w:p w:rsidR="003245A3" w:rsidRPr="009B5558" w:rsidRDefault="003245A3" w:rsidP="003C5BA3">
      <w:pPr>
        <w:pStyle w:val="Odsekzoznamu"/>
        <w:widowControl/>
        <w:numPr>
          <w:ilvl w:val="0"/>
          <w:numId w:val="77"/>
        </w:numPr>
        <w:autoSpaceDE/>
        <w:autoSpaceDN/>
        <w:adjustRightInd/>
        <w:ind w:right="0"/>
        <w:rPr>
          <w:sz w:val="20"/>
          <w:szCs w:val="20"/>
        </w:rPr>
      </w:pPr>
      <w:r w:rsidRPr="009B5558">
        <w:rPr>
          <w:sz w:val="20"/>
          <w:szCs w:val="20"/>
        </w:rPr>
        <w:t>Pri vysokej požiadavke na dôvernosť sa používa šifrovanie údajov pri prenose a podľa rizika aj pri uložení, najmä pre:</w:t>
      </w:r>
    </w:p>
    <w:p w:rsidR="003245A3" w:rsidRPr="009B5558" w:rsidRDefault="003245A3" w:rsidP="003C5BA3">
      <w:pPr>
        <w:pStyle w:val="Odsekzoznamu"/>
        <w:widowControl/>
        <w:numPr>
          <w:ilvl w:val="0"/>
          <w:numId w:val="78"/>
        </w:numPr>
        <w:autoSpaceDE/>
        <w:autoSpaceDN/>
        <w:adjustRightInd/>
        <w:ind w:right="0"/>
        <w:rPr>
          <w:sz w:val="20"/>
          <w:szCs w:val="20"/>
        </w:rPr>
      </w:pPr>
      <w:r w:rsidRPr="009B5558">
        <w:rPr>
          <w:sz w:val="20"/>
          <w:szCs w:val="20"/>
        </w:rPr>
        <w:t>mobilné a prenosné zariadenia, vymeniteľné médiá a zariadenia mimo kontrolovaných priestorov,</w:t>
      </w:r>
    </w:p>
    <w:p w:rsidR="003245A3" w:rsidRPr="009B5558" w:rsidRDefault="003245A3" w:rsidP="003C5BA3">
      <w:pPr>
        <w:pStyle w:val="Odsekzoznamu"/>
        <w:widowControl/>
        <w:numPr>
          <w:ilvl w:val="0"/>
          <w:numId w:val="78"/>
        </w:numPr>
        <w:autoSpaceDE/>
        <w:autoSpaceDN/>
        <w:adjustRightInd/>
        <w:ind w:right="0"/>
        <w:rPr>
          <w:sz w:val="20"/>
          <w:szCs w:val="20"/>
        </w:rPr>
      </w:pPr>
      <w:r w:rsidRPr="009B5558">
        <w:rPr>
          <w:sz w:val="20"/>
          <w:szCs w:val="20"/>
        </w:rPr>
        <w:t>elektronickú poštu obsahujúcu chránené informácie, ak je schválené S/MIME, PGP alebo rovnocenné riešenie a sú splnené požiadavky na správu kľúčov,</w:t>
      </w:r>
    </w:p>
    <w:p w:rsidR="003245A3" w:rsidRPr="009B5558" w:rsidRDefault="003245A3" w:rsidP="003C5BA3">
      <w:pPr>
        <w:pStyle w:val="Odsekzoznamu"/>
        <w:widowControl/>
        <w:numPr>
          <w:ilvl w:val="0"/>
          <w:numId w:val="78"/>
        </w:numPr>
        <w:autoSpaceDE/>
        <w:autoSpaceDN/>
        <w:adjustRightInd/>
        <w:ind w:right="0"/>
        <w:rPr>
          <w:sz w:val="20"/>
          <w:szCs w:val="20"/>
        </w:rPr>
      </w:pPr>
      <w:r w:rsidRPr="009B5558">
        <w:rPr>
          <w:sz w:val="20"/>
          <w:szCs w:val="20"/>
        </w:rPr>
        <w:t>komunikačné kanály, rozhrania a prenosy, pri ktorých aplikačná vrstva neposkytuje dostatočnú ochranu,</w:t>
      </w:r>
    </w:p>
    <w:p w:rsidR="003245A3" w:rsidRPr="009B5558" w:rsidRDefault="003245A3" w:rsidP="003C5BA3">
      <w:pPr>
        <w:pStyle w:val="Odsekzoznamu"/>
        <w:widowControl/>
        <w:numPr>
          <w:ilvl w:val="0"/>
          <w:numId w:val="78"/>
        </w:numPr>
        <w:autoSpaceDE/>
        <w:autoSpaceDN/>
        <w:adjustRightInd/>
        <w:ind w:right="0"/>
        <w:rPr>
          <w:sz w:val="20"/>
          <w:szCs w:val="20"/>
        </w:rPr>
      </w:pPr>
      <w:r w:rsidRPr="009B5558">
        <w:rPr>
          <w:sz w:val="20"/>
          <w:szCs w:val="20"/>
        </w:rPr>
        <w:t>databázy, objektové, súborové a centrálne úložiská podľa klasifikácie a rizika,</w:t>
      </w:r>
    </w:p>
    <w:p w:rsidR="003245A3" w:rsidRDefault="003245A3" w:rsidP="003C5BA3">
      <w:pPr>
        <w:pStyle w:val="Odsekzoznamu"/>
        <w:widowControl/>
        <w:numPr>
          <w:ilvl w:val="0"/>
          <w:numId w:val="78"/>
        </w:numPr>
        <w:autoSpaceDE/>
        <w:autoSpaceDN/>
        <w:adjustRightInd/>
        <w:ind w:right="0"/>
        <w:rPr>
          <w:sz w:val="20"/>
          <w:szCs w:val="20"/>
        </w:rPr>
      </w:pPr>
      <w:r w:rsidRPr="009B5558">
        <w:rPr>
          <w:sz w:val="20"/>
          <w:szCs w:val="20"/>
        </w:rPr>
        <w:t>zálohy, archívy a exporty obsahujúce chránené alebo prísne chránené informácie.</w:t>
      </w:r>
    </w:p>
    <w:p w:rsidR="003C5BA3" w:rsidRPr="009B5558" w:rsidRDefault="003C5BA3" w:rsidP="003C5BA3">
      <w:pPr>
        <w:pStyle w:val="Odsekzoznamu"/>
        <w:widowControl/>
        <w:autoSpaceDE/>
        <w:autoSpaceDN/>
        <w:adjustRightInd/>
        <w:ind w:left="1080"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Šifrovacie kľúče a protokoly</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Služby </w:t>
      </w:r>
      <w:r w:rsidRPr="009B5558">
        <w:rPr>
          <w:color w:val="FF0000"/>
          <w:sz w:val="20"/>
          <w:szCs w:val="20"/>
        </w:rPr>
        <w:t>nesmú</w:t>
      </w:r>
      <w:r w:rsidRPr="009B5558">
        <w:rPr>
          <w:sz w:val="20"/>
          <w:szCs w:val="20"/>
        </w:rPr>
        <w:t xml:space="preserve"> podporovať SSLv2, SSLv3, TLS 1.0 ani TLS 1.1.</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color w:val="FF0000"/>
          <w:sz w:val="20"/>
          <w:szCs w:val="20"/>
        </w:rPr>
        <w:t>Musí</w:t>
      </w:r>
      <w:r w:rsidRPr="009B5558">
        <w:rPr>
          <w:sz w:val="20"/>
          <w:szCs w:val="20"/>
        </w:rPr>
        <w:t xml:space="preserve"> byť podporované TLS 1.2; TLS 1.3 sa uprednostňuje a vyžaduje sa pri nových riešeniach, ak neexistuje zdokumentované obmedzenie kompatibility.</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Konkrétne podporované verzie, šifrovacie súpravy, výmena kľúčov a autentifikácia sa určia schválenou kryptografickou konfiguračnou základňou a priebežne sa aktualizujú.</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color w:val="FF0000"/>
          <w:sz w:val="20"/>
          <w:szCs w:val="20"/>
        </w:rPr>
        <w:t>Nesmú</w:t>
      </w:r>
      <w:r w:rsidRPr="009B5558">
        <w:rPr>
          <w:sz w:val="20"/>
          <w:szCs w:val="20"/>
        </w:rPr>
        <w:t xml:space="preserve"> sa používať algoritmy, dĺžky kľúčov, režimy alebo veľkosti blokov, ktoré neposkytujú primeranú bezpečnostnú silu podľa aktuálnych odporúčaní a rizika.</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Anonymné šifrovacie súpravy, NULL šifry, statické alebo slabé výmeny kľúčov a iné mechanizmy bez riadnej autentifikácie alebo dôvernosti sú zakázané.</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lastRenderedPageBreak/>
        <w:t>Exportné, zámerne oslabené, zastarané alebo výrobcom nepodporované šifrovacie súpravy sú zakázané.</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TLS kompresia, zastarané </w:t>
      </w:r>
      <w:proofErr w:type="spellStart"/>
      <w:r w:rsidRPr="009B5558">
        <w:rPr>
          <w:sz w:val="20"/>
          <w:szCs w:val="20"/>
        </w:rPr>
        <w:t>renegociačné</w:t>
      </w:r>
      <w:proofErr w:type="spellEnd"/>
      <w:r w:rsidRPr="009B5558">
        <w:rPr>
          <w:sz w:val="20"/>
          <w:szCs w:val="20"/>
        </w:rPr>
        <w:t xml:space="preserve"> mechanizmy a konfigurácie zraniteľné voči aktuálne známym útokom sa zakážu; konfigurácia sa pravidelne testuje automatizovaným aj odborným spôsobom.</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Asymetrické kľúče a podpisové algoritmy </w:t>
      </w:r>
      <w:r w:rsidRPr="009B5558">
        <w:rPr>
          <w:color w:val="FF0000"/>
          <w:sz w:val="20"/>
          <w:szCs w:val="20"/>
        </w:rPr>
        <w:t>musia</w:t>
      </w:r>
      <w:r w:rsidRPr="009B5558">
        <w:rPr>
          <w:sz w:val="20"/>
          <w:szCs w:val="20"/>
        </w:rPr>
        <w:t xml:space="preserve"> spĺňať aktuálne bezpečnostné požiadavky; pri RSA sa používa najmenej 2048 bitov, pri eliptických krivkách schválená krivka s rovnocennou bezpečnostnou silou.</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Certifikáty a podpisy </w:t>
      </w:r>
      <w:r w:rsidRPr="009B5558">
        <w:rPr>
          <w:color w:val="FF0000"/>
          <w:sz w:val="20"/>
          <w:szCs w:val="20"/>
        </w:rPr>
        <w:t>nesmú</w:t>
      </w:r>
      <w:r w:rsidRPr="009B5558">
        <w:rPr>
          <w:sz w:val="20"/>
          <w:szCs w:val="20"/>
        </w:rPr>
        <w:t xml:space="preserve"> používať kolízne alebo zastarané </w:t>
      </w:r>
      <w:proofErr w:type="spellStart"/>
      <w:r w:rsidRPr="009B5558">
        <w:rPr>
          <w:sz w:val="20"/>
          <w:szCs w:val="20"/>
        </w:rPr>
        <w:t>hashovacie</w:t>
      </w:r>
      <w:proofErr w:type="spellEnd"/>
      <w:r w:rsidRPr="009B5558">
        <w:rPr>
          <w:sz w:val="20"/>
          <w:szCs w:val="20"/>
        </w:rPr>
        <w:t xml:space="preserve"> funkcie, najmä MD5 alebo SHA-1.</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Uprednostňujú sa šifrovacie súpravy s </w:t>
      </w:r>
      <w:proofErr w:type="spellStart"/>
      <w:r w:rsidRPr="009B5558">
        <w:rPr>
          <w:sz w:val="20"/>
          <w:szCs w:val="20"/>
        </w:rPr>
        <w:t>dopredným</w:t>
      </w:r>
      <w:proofErr w:type="spellEnd"/>
      <w:r w:rsidRPr="009B5558">
        <w:rPr>
          <w:sz w:val="20"/>
          <w:szCs w:val="20"/>
        </w:rPr>
        <w:t xml:space="preserve"> utajením a moderné autentifikované režimy šifrovania.</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 xml:space="preserve">RC4, DES, 3DES a ďalšie zakázané alebo zastarané algoritmy sa </w:t>
      </w:r>
      <w:r w:rsidRPr="009B5558">
        <w:rPr>
          <w:color w:val="FF0000"/>
          <w:sz w:val="20"/>
          <w:szCs w:val="20"/>
        </w:rPr>
        <w:t>nesmú</w:t>
      </w:r>
      <w:r w:rsidRPr="009B5558">
        <w:rPr>
          <w:sz w:val="20"/>
          <w:szCs w:val="20"/>
        </w:rPr>
        <w:t xml:space="preserve"> používať.</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Uprednostňujú sa AEAD režimy, napríklad AES-GCM alebo ChaCha20-Poly1305; použitie CBC alebo iného staršieho režimu vyžaduje osobitné posúdenie a schválenie.</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Kryptografické operácie, kľúče, tokeny a identifikátory používajú kryptograficky bezpečný zdroj náhodnosti primeraný platforme.</w:t>
      </w:r>
    </w:p>
    <w:p w:rsidR="003245A3" w:rsidRPr="009B5558" w:rsidRDefault="003245A3" w:rsidP="003C5BA3">
      <w:pPr>
        <w:pStyle w:val="Odsekzoznamu"/>
        <w:widowControl/>
        <w:numPr>
          <w:ilvl w:val="0"/>
          <w:numId w:val="79"/>
        </w:numPr>
        <w:autoSpaceDE/>
        <w:autoSpaceDN/>
        <w:adjustRightInd/>
        <w:ind w:right="0"/>
        <w:rPr>
          <w:sz w:val="20"/>
          <w:szCs w:val="20"/>
        </w:rPr>
      </w:pPr>
      <w:r w:rsidRPr="009B5558">
        <w:rPr>
          <w:sz w:val="20"/>
          <w:szCs w:val="20"/>
        </w:rPr>
        <w:t>Kryptografická konfigurácia sa pred nasadením a po významnej zmene overí schváleným testovacím nástrojom a výsledok sa uchová v dôkaznom balíku.</w:t>
      </w:r>
    </w:p>
    <w:p w:rsidR="003245A3" w:rsidRDefault="003245A3" w:rsidP="003C5BA3">
      <w:pPr>
        <w:pStyle w:val="Odsekzoznamu"/>
        <w:widowControl/>
        <w:numPr>
          <w:ilvl w:val="0"/>
          <w:numId w:val="79"/>
        </w:numPr>
        <w:autoSpaceDE/>
        <w:autoSpaceDN/>
        <w:adjustRightInd/>
        <w:ind w:right="0"/>
        <w:rPr>
          <w:sz w:val="20"/>
          <w:szCs w:val="20"/>
        </w:rPr>
      </w:pPr>
      <w:r w:rsidRPr="009B5558">
        <w:rPr>
          <w:sz w:val="20"/>
          <w:szCs w:val="20"/>
        </w:rPr>
        <w:t>Prevádzkovateľ a dodávateľ priebežne sledujú odporúčania, zraniteľnosti, exspiráciu certifikátov a zmeny kryptografických štandardov; plán kryptografickej migrácie je súčasťou riadenia životného cyklu.</w:t>
      </w:r>
    </w:p>
    <w:p w:rsidR="003C5BA3" w:rsidRPr="009B5558" w:rsidRDefault="003C5BA3" w:rsidP="003C5BA3">
      <w:pPr>
        <w:pStyle w:val="Odsekzoznamu"/>
        <w:widowControl/>
        <w:autoSpaceDE/>
        <w:autoSpaceDN/>
        <w:adjustRightInd/>
        <w:ind w:left="792"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Firewall</w:t>
      </w:r>
    </w:p>
    <w:p w:rsidR="003245A3" w:rsidRPr="009B5558" w:rsidRDefault="003245A3" w:rsidP="00C92544">
      <w:pPr>
        <w:pStyle w:val="Odsekzoznamu"/>
        <w:widowControl/>
        <w:numPr>
          <w:ilvl w:val="0"/>
          <w:numId w:val="80"/>
        </w:numPr>
        <w:autoSpaceDE/>
        <w:autoSpaceDN/>
        <w:adjustRightInd/>
        <w:ind w:right="0"/>
        <w:rPr>
          <w:sz w:val="20"/>
          <w:szCs w:val="20"/>
        </w:rPr>
      </w:pPr>
      <w:r w:rsidRPr="009B5558">
        <w:rPr>
          <w:sz w:val="20"/>
          <w:szCs w:val="20"/>
        </w:rPr>
        <w:t xml:space="preserve">Všetky prepojenia medzi bezpečnostnými zónami, segmentmi a externými sieťami </w:t>
      </w:r>
      <w:r w:rsidRPr="009B5558">
        <w:rPr>
          <w:color w:val="FF0000"/>
          <w:sz w:val="20"/>
          <w:szCs w:val="20"/>
        </w:rPr>
        <w:t>musia</w:t>
      </w:r>
      <w:r w:rsidRPr="009B5558">
        <w:rPr>
          <w:sz w:val="20"/>
          <w:szCs w:val="20"/>
        </w:rPr>
        <w:t xml:space="preserve"> byť chránené firewallom, </w:t>
      </w:r>
      <w:proofErr w:type="spellStart"/>
      <w:r w:rsidRPr="009B5558">
        <w:rPr>
          <w:sz w:val="20"/>
          <w:szCs w:val="20"/>
        </w:rPr>
        <w:t>mikrosegmentáciou</w:t>
      </w:r>
      <w:proofErr w:type="spellEnd"/>
      <w:r w:rsidRPr="009B5558">
        <w:rPr>
          <w:sz w:val="20"/>
          <w:szCs w:val="20"/>
        </w:rPr>
        <w:t xml:space="preserve"> alebo rovnocennou kontrolou a prichádzajúca aj odchádzajúca komunikácia sa povoľuje iba v nevyhnutnom rozsahu.</w:t>
      </w:r>
    </w:p>
    <w:p w:rsidR="003245A3" w:rsidRPr="009B5558" w:rsidRDefault="003245A3" w:rsidP="00C92544">
      <w:pPr>
        <w:pStyle w:val="Odsekzoznamu"/>
        <w:widowControl/>
        <w:numPr>
          <w:ilvl w:val="0"/>
          <w:numId w:val="80"/>
        </w:numPr>
        <w:autoSpaceDE/>
        <w:autoSpaceDN/>
        <w:adjustRightInd/>
        <w:ind w:right="0"/>
        <w:rPr>
          <w:sz w:val="20"/>
          <w:szCs w:val="20"/>
        </w:rPr>
      </w:pPr>
      <w:r w:rsidRPr="009B5558">
        <w:rPr>
          <w:sz w:val="20"/>
          <w:szCs w:val="20"/>
        </w:rPr>
        <w:t>Komunikácia smerom do vnútra sa povoľuje iba na konkrétne služby a ciele v určenej bezpečnostnej zóne podľa predvoleného zamietnutia; samotné umiestnenie v DMZ nenahrádza autentifikáciu, autorizáciu a aplikačnú ochranu.</w:t>
      </w:r>
    </w:p>
    <w:p w:rsidR="003245A3" w:rsidRPr="009B5558" w:rsidRDefault="003245A3" w:rsidP="00C92544">
      <w:pPr>
        <w:pStyle w:val="Odsekzoznamu"/>
        <w:widowControl/>
        <w:numPr>
          <w:ilvl w:val="0"/>
          <w:numId w:val="80"/>
        </w:numPr>
        <w:autoSpaceDE/>
        <w:autoSpaceDN/>
        <w:adjustRightInd/>
        <w:ind w:right="0"/>
        <w:rPr>
          <w:sz w:val="20"/>
          <w:szCs w:val="20"/>
        </w:rPr>
      </w:pPr>
      <w:r w:rsidRPr="009B5558">
        <w:rPr>
          <w:sz w:val="20"/>
          <w:szCs w:val="20"/>
        </w:rPr>
        <w:t>Odchádzajúca komunikácia sa povoľuje podľa konkrétnej obchodnej a technickej potreby, cieľa, protokolu, portu, identity a času; všeobecné povolenie iba pre HTTP a HTTPS sa nepovažuje za dostatočne presné pravidlo.</w:t>
      </w:r>
    </w:p>
    <w:p w:rsidR="003245A3" w:rsidRPr="009B5558" w:rsidRDefault="003245A3" w:rsidP="003C5BA3">
      <w:pPr>
        <w:pStyle w:val="Odsekzoznamu"/>
        <w:widowControl/>
        <w:numPr>
          <w:ilvl w:val="0"/>
          <w:numId w:val="80"/>
        </w:numPr>
        <w:autoSpaceDE/>
        <w:autoSpaceDN/>
        <w:adjustRightInd/>
        <w:ind w:right="0"/>
        <w:jc w:val="left"/>
        <w:rPr>
          <w:sz w:val="20"/>
          <w:szCs w:val="20"/>
        </w:rPr>
      </w:pPr>
      <w:r w:rsidRPr="009B5558">
        <w:rPr>
          <w:sz w:val="20"/>
          <w:szCs w:val="20"/>
        </w:rPr>
        <w:t xml:space="preserve">Spojenia do externých sietí sa smerujú cez schválené bezpečnostné brány a podľa rizika cez detekčné alebo preventívne mechanizmy; výnimky, napríklad pre hlasovú komunikáciu, </w:t>
      </w:r>
      <w:r w:rsidRPr="009B5558">
        <w:rPr>
          <w:color w:val="FF0000"/>
          <w:sz w:val="20"/>
          <w:szCs w:val="20"/>
        </w:rPr>
        <w:t>musia</w:t>
      </w:r>
      <w:r w:rsidRPr="009B5558">
        <w:rPr>
          <w:sz w:val="20"/>
          <w:szCs w:val="20"/>
        </w:rPr>
        <w:t xml:space="preserve"> byť zdokumentované a monitorované.</w:t>
      </w:r>
    </w:p>
    <w:p w:rsidR="003245A3" w:rsidRPr="009B5558" w:rsidRDefault="003245A3" w:rsidP="003C5BA3">
      <w:pPr>
        <w:pStyle w:val="Odsekzoznamu"/>
        <w:widowControl/>
        <w:numPr>
          <w:ilvl w:val="0"/>
          <w:numId w:val="80"/>
        </w:numPr>
        <w:autoSpaceDE/>
        <w:autoSpaceDN/>
        <w:adjustRightInd/>
        <w:ind w:right="0"/>
        <w:jc w:val="left"/>
        <w:rPr>
          <w:sz w:val="20"/>
          <w:szCs w:val="20"/>
        </w:rPr>
      </w:pPr>
      <w:r w:rsidRPr="009B5558">
        <w:rPr>
          <w:sz w:val="20"/>
          <w:szCs w:val="20"/>
        </w:rPr>
        <w:t>Najmenej sa riadi a obmedzuje táto komunikácia:</w:t>
      </w:r>
    </w:p>
    <w:p w:rsidR="003245A3" w:rsidRPr="009B5558" w:rsidRDefault="003245A3" w:rsidP="003C5BA3">
      <w:pPr>
        <w:pStyle w:val="Odsekzoznamu"/>
        <w:widowControl/>
        <w:numPr>
          <w:ilvl w:val="0"/>
          <w:numId w:val="66"/>
        </w:numPr>
        <w:autoSpaceDE/>
        <w:autoSpaceDN/>
        <w:adjustRightInd/>
        <w:ind w:right="0"/>
        <w:rPr>
          <w:sz w:val="20"/>
          <w:szCs w:val="20"/>
        </w:rPr>
      </w:pPr>
      <w:r w:rsidRPr="009B5558">
        <w:rPr>
          <w:sz w:val="20"/>
          <w:szCs w:val="20"/>
        </w:rPr>
        <w:t>DNS do externých sietí môžu iniciovať iba schválené rekurzívne DNS služby alebo bezpečnostné brány, ak prevádzkovateľ vopred písomne neschváli odôvodnenú výnimku,</w:t>
      </w:r>
    </w:p>
    <w:p w:rsidR="003245A3" w:rsidRPr="009B5558" w:rsidRDefault="003245A3" w:rsidP="003C5BA3">
      <w:pPr>
        <w:pStyle w:val="Odsekzoznamu"/>
        <w:widowControl/>
        <w:numPr>
          <w:ilvl w:val="0"/>
          <w:numId w:val="66"/>
        </w:numPr>
        <w:autoSpaceDE/>
        <w:autoSpaceDN/>
        <w:adjustRightInd/>
        <w:ind w:right="0"/>
        <w:rPr>
          <w:sz w:val="20"/>
          <w:szCs w:val="20"/>
        </w:rPr>
      </w:pPr>
      <w:r w:rsidRPr="009B5558">
        <w:rPr>
          <w:sz w:val="20"/>
          <w:szCs w:val="20"/>
        </w:rPr>
        <w:t>SMTP do externých sietí môžu iniciovať iba schválené poštové servery alebo brány,</w:t>
      </w:r>
    </w:p>
    <w:p w:rsidR="003245A3" w:rsidRPr="009B5558" w:rsidRDefault="003245A3" w:rsidP="003C5BA3">
      <w:pPr>
        <w:pStyle w:val="Odsekzoznamu"/>
        <w:widowControl/>
        <w:numPr>
          <w:ilvl w:val="0"/>
          <w:numId w:val="66"/>
        </w:numPr>
        <w:autoSpaceDE/>
        <w:autoSpaceDN/>
        <w:adjustRightInd/>
        <w:ind w:right="0"/>
        <w:rPr>
          <w:sz w:val="20"/>
          <w:szCs w:val="20"/>
        </w:rPr>
      </w:pPr>
      <w:r w:rsidRPr="009B5558">
        <w:rPr>
          <w:sz w:val="20"/>
          <w:szCs w:val="20"/>
        </w:rPr>
        <w:t xml:space="preserve">SMB, vzdialená administrácia, </w:t>
      </w:r>
      <w:proofErr w:type="spellStart"/>
      <w:r w:rsidRPr="009B5558">
        <w:rPr>
          <w:sz w:val="20"/>
          <w:szCs w:val="20"/>
        </w:rPr>
        <w:t>tunelovacie</w:t>
      </w:r>
      <w:proofErr w:type="spellEnd"/>
      <w:r w:rsidRPr="009B5558">
        <w:rPr>
          <w:sz w:val="20"/>
          <w:szCs w:val="20"/>
        </w:rPr>
        <w:t xml:space="preserve">, </w:t>
      </w:r>
      <w:proofErr w:type="spellStart"/>
      <w:r w:rsidRPr="009B5558">
        <w:rPr>
          <w:sz w:val="20"/>
          <w:szCs w:val="20"/>
        </w:rPr>
        <w:t>anonymizačné</w:t>
      </w:r>
      <w:proofErr w:type="spellEnd"/>
      <w:r w:rsidRPr="009B5558">
        <w:rPr>
          <w:sz w:val="20"/>
          <w:szCs w:val="20"/>
        </w:rPr>
        <w:t xml:space="preserve">, </w:t>
      </w:r>
      <w:proofErr w:type="spellStart"/>
      <w:r w:rsidRPr="009B5558">
        <w:rPr>
          <w:sz w:val="20"/>
          <w:szCs w:val="20"/>
        </w:rPr>
        <w:t>peer</w:t>
      </w:r>
      <w:proofErr w:type="spellEnd"/>
      <w:r w:rsidRPr="009B5558">
        <w:rPr>
          <w:sz w:val="20"/>
          <w:szCs w:val="20"/>
        </w:rPr>
        <w:t>-to-</w:t>
      </w:r>
      <w:proofErr w:type="spellStart"/>
      <w:r w:rsidRPr="009B5558">
        <w:rPr>
          <w:sz w:val="20"/>
          <w:szCs w:val="20"/>
        </w:rPr>
        <w:t>peer</w:t>
      </w:r>
      <w:proofErr w:type="spellEnd"/>
      <w:r w:rsidRPr="009B5558">
        <w:rPr>
          <w:sz w:val="20"/>
          <w:szCs w:val="20"/>
        </w:rPr>
        <w:t xml:space="preserve"> a iné rizikové protokoly sa blokujú alebo povoľujú iba na základe schválenej výnimky,</w:t>
      </w:r>
    </w:p>
    <w:p w:rsidR="003245A3" w:rsidRDefault="003245A3" w:rsidP="003C5BA3">
      <w:pPr>
        <w:pStyle w:val="Odsekzoznamu"/>
        <w:widowControl/>
        <w:numPr>
          <w:ilvl w:val="0"/>
          <w:numId w:val="66"/>
        </w:numPr>
        <w:autoSpaceDE/>
        <w:autoSpaceDN/>
        <w:adjustRightInd/>
        <w:ind w:right="0"/>
        <w:rPr>
          <w:sz w:val="20"/>
          <w:szCs w:val="20"/>
        </w:rPr>
      </w:pPr>
      <w:r w:rsidRPr="009B5558">
        <w:rPr>
          <w:sz w:val="20"/>
          <w:szCs w:val="20"/>
        </w:rPr>
        <w:t>sieťové pravidlá, objekty, výnimky a dočasné povolenia sa pravidelne revidujú, majú vlastníka, odôvodnenie a dátum exspirácie.</w:t>
      </w:r>
    </w:p>
    <w:p w:rsidR="003C5BA3" w:rsidRPr="009B5558" w:rsidRDefault="003C5BA3" w:rsidP="003C5BA3">
      <w:pPr>
        <w:pStyle w:val="Odsekzoznamu"/>
        <w:widowControl/>
        <w:autoSpaceDE/>
        <w:autoSpaceDN/>
        <w:adjustRightInd/>
        <w:ind w:left="1080"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Zabezpečenie iných služieb</w:t>
      </w:r>
    </w:p>
    <w:p w:rsidR="003245A3" w:rsidRDefault="003245A3" w:rsidP="003C5BA3">
      <w:pPr>
        <w:pStyle w:val="Odsekzoznamu"/>
        <w:widowControl/>
        <w:numPr>
          <w:ilvl w:val="0"/>
          <w:numId w:val="67"/>
        </w:numPr>
        <w:autoSpaceDE/>
        <w:autoSpaceDN/>
        <w:adjustRightInd/>
        <w:ind w:right="0"/>
        <w:rPr>
          <w:sz w:val="20"/>
          <w:szCs w:val="20"/>
        </w:rPr>
      </w:pPr>
      <w:r w:rsidRPr="009B5558">
        <w:rPr>
          <w:sz w:val="20"/>
          <w:szCs w:val="20"/>
        </w:rPr>
        <w:t>Neštandardná alebo staršia služba, ktorú nemožno primerane zabezpečiť štandardnou konfiguráciou, sa sprístupní iba prostredníctvom schválenej bezpečnostnej brány, VPN, izolácie alebo aplikačného sprostredkovania, s časovo obmedzenou výnimkou a migračným plánom.</w:t>
      </w:r>
    </w:p>
    <w:p w:rsidR="003C5BA3" w:rsidRPr="009B5558" w:rsidRDefault="003C5BA3" w:rsidP="003C5BA3">
      <w:pPr>
        <w:pStyle w:val="Odsekzoznamu"/>
        <w:widowControl/>
        <w:autoSpaceDE/>
        <w:autoSpaceDN/>
        <w:adjustRightInd/>
        <w:ind w:left="720" w:right="0" w:firstLine="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Bezpečnostné požiadavky vo vzťahoch s tretími stranami</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 xml:space="preserve">Organizačné, personálne a zmluvné požiadavky vo vzťahoch s tretími stranami upravujú prednostne </w:t>
      </w:r>
      <w:proofErr w:type="spellStart"/>
      <w:r w:rsidRPr="003C5BA3">
        <w:rPr>
          <w:sz w:val="20"/>
          <w:szCs w:val="20"/>
        </w:rPr>
        <w:t>Kyberzmluva</w:t>
      </w:r>
      <w:proofErr w:type="spellEnd"/>
      <w:r w:rsidRPr="003C5BA3">
        <w:rPr>
          <w:sz w:val="20"/>
          <w:szCs w:val="20"/>
        </w:rPr>
        <w:t xml:space="preserve"> a Príloha č. 1 – Bezpečnostné politiky a požiadavky pre tretie strany. Táto časť určuje technické implementačné minimum pre dodávateľský reťazec a nesmie sa vykladať ako odlišná alebo samostatná úprava tých istých povinností.</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 xml:space="preserve">Technické bezpečnostné požiadavky pre základný zmluvný vzťah sa určujú, schvaľujú a dokumentujú podľa rizika, rozsahu prístupov, údajov, lokalít, subdodávateľov, </w:t>
      </w:r>
      <w:proofErr w:type="spellStart"/>
      <w:r w:rsidRPr="003C5BA3">
        <w:rPr>
          <w:sz w:val="20"/>
          <w:szCs w:val="20"/>
        </w:rPr>
        <w:t>cloudu</w:t>
      </w:r>
      <w:proofErr w:type="spellEnd"/>
      <w:r w:rsidRPr="003C5BA3">
        <w:rPr>
          <w:sz w:val="20"/>
          <w:szCs w:val="20"/>
        </w:rPr>
        <w:t>, umelej inteligencie a závislosti základnej služby od plnenia. Požiadavky s materiálnym dopadom sa premietnu do súťažných podkladov alebo základného zmluvného vzťahu; operačné a technické spresnenia sa vedú v schválenej riadenej technickej alebo prevádzkovej dokumentácii.</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lastRenderedPageBreak/>
        <w:t>Pred zapojením subdodávateľa alebo ďalšej tretej strany sa identifikujú a posúdia riziká dodávateľského reťazca, najmä:</w:t>
      </w:r>
    </w:p>
    <w:p w:rsidR="003245A3" w:rsidRPr="003C5BA3" w:rsidRDefault="003245A3" w:rsidP="009B5558">
      <w:pPr>
        <w:spacing w:after="0"/>
        <w:ind w:left="993" w:hanging="273"/>
        <w:jc w:val="both"/>
        <w:rPr>
          <w:szCs w:val="20"/>
        </w:rPr>
      </w:pPr>
      <w:r w:rsidRPr="003C5BA3">
        <w:rPr>
          <w:szCs w:val="20"/>
        </w:rPr>
        <w:t>a) kritické komponenty, služby, údaje, identity a koncentrácie závislostí,</w:t>
      </w:r>
    </w:p>
    <w:p w:rsidR="003245A3" w:rsidRPr="003C5BA3" w:rsidRDefault="003245A3" w:rsidP="009B5558">
      <w:pPr>
        <w:spacing w:after="0"/>
        <w:ind w:left="993" w:hanging="273"/>
        <w:jc w:val="both"/>
        <w:rPr>
          <w:szCs w:val="20"/>
        </w:rPr>
      </w:pPr>
      <w:r w:rsidRPr="003C5BA3">
        <w:rPr>
          <w:szCs w:val="20"/>
        </w:rPr>
        <w:t xml:space="preserve">b) možnosť presadzovať, monitorovať a </w:t>
      </w:r>
      <w:proofErr w:type="spellStart"/>
      <w:r w:rsidRPr="003C5BA3">
        <w:rPr>
          <w:szCs w:val="20"/>
        </w:rPr>
        <w:t>auditovať</w:t>
      </w:r>
      <w:proofErr w:type="spellEnd"/>
      <w:r w:rsidRPr="003C5BA3">
        <w:rPr>
          <w:szCs w:val="20"/>
        </w:rPr>
        <w:t xml:space="preserve"> bezpečnostné požiadavky v celom reťazci,</w:t>
      </w:r>
    </w:p>
    <w:p w:rsidR="003245A3" w:rsidRPr="003C5BA3" w:rsidRDefault="003245A3" w:rsidP="009B5558">
      <w:pPr>
        <w:spacing w:after="0"/>
        <w:ind w:left="993" w:hanging="273"/>
        <w:jc w:val="both"/>
        <w:rPr>
          <w:szCs w:val="20"/>
        </w:rPr>
      </w:pPr>
      <w:r w:rsidRPr="003C5BA3">
        <w:rPr>
          <w:szCs w:val="20"/>
        </w:rPr>
        <w:t xml:space="preserve">c) prístupy, lokality, </w:t>
      </w:r>
      <w:proofErr w:type="spellStart"/>
      <w:r w:rsidRPr="003C5BA3">
        <w:rPr>
          <w:szCs w:val="20"/>
        </w:rPr>
        <w:t>cloudové</w:t>
      </w:r>
      <w:proofErr w:type="spellEnd"/>
      <w:r w:rsidRPr="003C5BA3">
        <w:rPr>
          <w:szCs w:val="20"/>
        </w:rPr>
        <w:t xml:space="preserve"> regióny, ďalších subdodávateľov, právne roly a prenosy údajov,</w:t>
      </w:r>
    </w:p>
    <w:p w:rsidR="003245A3" w:rsidRPr="003C5BA3" w:rsidRDefault="003245A3" w:rsidP="009B5558">
      <w:pPr>
        <w:spacing w:after="0"/>
        <w:ind w:left="993" w:hanging="273"/>
        <w:jc w:val="both"/>
        <w:rPr>
          <w:szCs w:val="20"/>
        </w:rPr>
      </w:pPr>
      <w:r w:rsidRPr="003C5BA3">
        <w:rPr>
          <w:szCs w:val="20"/>
        </w:rPr>
        <w:t xml:space="preserve">d) EOL/EOS, finančnú a prevádzkovú závislosť, kontinuitu, obnovu, zmenu poskytovateľa a bezpečný </w:t>
      </w:r>
      <w:proofErr w:type="spellStart"/>
      <w:r w:rsidRPr="003C5BA3">
        <w:rPr>
          <w:szCs w:val="20"/>
        </w:rPr>
        <w:t>exit</w:t>
      </w:r>
      <w:proofErr w:type="spellEnd"/>
      <w:r w:rsidRPr="003C5BA3">
        <w:rPr>
          <w:szCs w:val="20"/>
        </w:rPr>
        <w:t>.</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Každá významná zmena služby alebo dodávateľského reťazca sa vopred oznámi, rizikovo vyhodnotí, otestuje a schváli podľa Kyberzmluvy; neplánovaná zmena sa oznamuje bezodkladne.</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Dodávateľ zavedie riadený proces implementácie zmien bezpečnostných požiadaviek, vnútorných predpisov a záväzných pokynov prevádzkovateľa vrátane dopadovej analýzy, plánu implementácie, výnimiek a dôkazov.</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Pri vývoji alebo úprave riešenia treťou stranou sa upravia autorské a licenčné práva, práva k zdrojovému kódu a dokumentácii, bezpečný vývoj, testovanie, SBOM, integrita artefaktov, zraniteľnosti, podpora, audit, migrácia a ukončenie plnenia.</w:t>
      </w:r>
    </w:p>
    <w:p w:rsidR="003245A3" w:rsidRPr="003C5BA3" w:rsidRDefault="003245A3" w:rsidP="003C5BA3">
      <w:pPr>
        <w:pStyle w:val="Odsekzoznamu"/>
        <w:widowControl/>
        <w:numPr>
          <w:ilvl w:val="0"/>
          <w:numId w:val="68"/>
        </w:numPr>
        <w:autoSpaceDE/>
        <w:autoSpaceDN/>
        <w:adjustRightInd/>
        <w:ind w:right="0"/>
        <w:rPr>
          <w:sz w:val="20"/>
          <w:szCs w:val="20"/>
        </w:rPr>
      </w:pPr>
      <w:r w:rsidRPr="003C5BA3">
        <w:rPr>
          <w:sz w:val="20"/>
          <w:szCs w:val="20"/>
        </w:rPr>
        <w:t>Pre kritické alebo privilegované činnosti sa používa PAM, JIT, MFA a zaznamenávanie alebo podrobná auditná stopa relácií podľa rizika, rozsahu prístupu a schválenej žiadosti o prístup.</w:t>
      </w:r>
    </w:p>
    <w:p w:rsidR="003245A3" w:rsidRDefault="003245A3" w:rsidP="00C92544">
      <w:pPr>
        <w:pStyle w:val="Odsekzoznamu"/>
        <w:widowControl/>
        <w:numPr>
          <w:ilvl w:val="0"/>
          <w:numId w:val="68"/>
        </w:numPr>
        <w:autoSpaceDE/>
        <w:autoSpaceDN/>
        <w:adjustRightInd/>
        <w:ind w:right="0"/>
        <w:rPr>
          <w:sz w:val="20"/>
          <w:szCs w:val="20"/>
        </w:rPr>
      </w:pPr>
      <w:r w:rsidRPr="003C5BA3">
        <w:rPr>
          <w:sz w:val="20"/>
          <w:szCs w:val="20"/>
        </w:rPr>
        <w:t>Prístup tretej strany k aktívam prevádzkovateľa je zakázaný, ak nie je výslovne schválený, časovo obmedzený, priradený ku konkrétnej osobe alebo systémovej identite, zmluvne pokrytý, monitorovaný a odoberaný po skončení potreby.</w:t>
      </w:r>
    </w:p>
    <w:p w:rsidR="003C5BA3" w:rsidRPr="003C5BA3" w:rsidRDefault="003C5BA3" w:rsidP="003C5BA3">
      <w:pPr>
        <w:pStyle w:val="Odsekzoznamu"/>
        <w:widowControl/>
        <w:autoSpaceDE/>
        <w:autoSpaceDN/>
        <w:adjustRightInd/>
        <w:ind w:left="720" w:right="0" w:firstLine="0"/>
        <w:rPr>
          <w:sz w:val="20"/>
          <w:szCs w:val="20"/>
        </w:rPr>
      </w:pPr>
    </w:p>
    <w:p w:rsidR="003245A3" w:rsidRPr="009B5558" w:rsidRDefault="003245A3" w:rsidP="009B5558">
      <w:pPr>
        <w:pStyle w:val="Nadpis1"/>
        <w:numPr>
          <w:ilvl w:val="0"/>
          <w:numId w:val="4"/>
        </w:numPr>
        <w:spacing w:before="0" w:line="252" w:lineRule="auto"/>
        <w:ind w:left="0" w:firstLine="0"/>
        <w:rPr>
          <w:rFonts w:ascii="Arial" w:eastAsia="Arial" w:hAnsi="Arial" w:cs="Arial"/>
          <w:b/>
          <w:bCs/>
          <w:color w:val="1F4E78"/>
          <w:sz w:val="20"/>
          <w:szCs w:val="20"/>
          <w:u w:val="single"/>
        </w:rPr>
      </w:pPr>
      <w:r w:rsidRPr="00CD193D">
        <w:rPr>
          <w:rFonts w:ascii="Arial" w:eastAsia="Arial" w:hAnsi="Arial" w:cs="Arial"/>
          <w:b/>
          <w:bCs/>
          <w:color w:val="44546A" w:themeColor="text2"/>
          <w:sz w:val="20"/>
          <w:szCs w:val="20"/>
          <w:u w:val="single"/>
        </w:rPr>
        <w:t>Vymedzenie pojmov a skratiek</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ABAC</w:t>
      </w:r>
      <w:r w:rsidRPr="009B5558">
        <w:rPr>
          <w:sz w:val="20"/>
          <w:szCs w:val="20"/>
        </w:rPr>
        <w:t xml:space="preserve"> – riadenie prístupu podľa atribútov (</w:t>
      </w:r>
      <w:proofErr w:type="spellStart"/>
      <w:r w:rsidRPr="009B5558">
        <w:rPr>
          <w:sz w:val="20"/>
          <w:szCs w:val="20"/>
        </w:rPr>
        <w:t>Attribute-Based</w:t>
      </w:r>
      <w:proofErr w:type="spellEnd"/>
      <w:r w:rsidRPr="009B5558">
        <w:rPr>
          <w:sz w:val="20"/>
          <w:szCs w:val="20"/>
        </w:rPr>
        <w:t xml:space="preserve"> Access </w:t>
      </w:r>
      <w:proofErr w:type="spellStart"/>
      <w:r w:rsidRPr="009B5558">
        <w:rPr>
          <w:sz w:val="20"/>
          <w:szCs w:val="20"/>
        </w:rPr>
        <w:t>Control</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AI</w:t>
      </w:r>
      <w:r w:rsidRPr="009B5558">
        <w:rPr>
          <w:sz w:val="20"/>
          <w:szCs w:val="20"/>
        </w:rPr>
        <w:t xml:space="preserve"> – umelá inteligencia (</w:t>
      </w:r>
      <w:proofErr w:type="spellStart"/>
      <w:r w:rsidRPr="009B5558">
        <w:rPr>
          <w:sz w:val="20"/>
          <w:szCs w:val="20"/>
        </w:rPr>
        <w:t>Artificial</w:t>
      </w:r>
      <w:proofErr w:type="spellEnd"/>
      <w:r w:rsidRPr="009B5558">
        <w:rPr>
          <w:sz w:val="20"/>
          <w:szCs w:val="20"/>
        </w:rPr>
        <w:t xml:space="preserve"> </w:t>
      </w:r>
      <w:proofErr w:type="spellStart"/>
      <w:r w:rsidRPr="009B5558">
        <w:rPr>
          <w:sz w:val="20"/>
          <w:szCs w:val="20"/>
        </w:rPr>
        <w:t>Intelligence</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API</w:t>
      </w:r>
      <w:r w:rsidRPr="009B5558">
        <w:rPr>
          <w:sz w:val="20"/>
          <w:szCs w:val="20"/>
        </w:rPr>
        <w:t xml:space="preserve"> – aplikačné programové rozhranie (</w:t>
      </w:r>
      <w:proofErr w:type="spellStart"/>
      <w:r w:rsidRPr="009B5558">
        <w:rPr>
          <w:sz w:val="20"/>
          <w:szCs w:val="20"/>
        </w:rPr>
        <w:t>Application</w:t>
      </w:r>
      <w:proofErr w:type="spellEnd"/>
      <w:r w:rsidRPr="009B5558">
        <w:rPr>
          <w:sz w:val="20"/>
          <w:szCs w:val="20"/>
        </w:rPr>
        <w:t xml:space="preserve"> </w:t>
      </w:r>
      <w:proofErr w:type="spellStart"/>
      <w:r w:rsidRPr="009B5558">
        <w:rPr>
          <w:sz w:val="20"/>
          <w:szCs w:val="20"/>
        </w:rPr>
        <w:t>Programming</w:t>
      </w:r>
      <w:proofErr w:type="spellEnd"/>
      <w:r w:rsidRPr="009B5558">
        <w:rPr>
          <w:sz w:val="20"/>
          <w:szCs w:val="20"/>
        </w:rPr>
        <w:t xml:space="preserve"> Interface).</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Argon2id</w:t>
      </w:r>
      <w:r w:rsidRPr="009B5558">
        <w:rPr>
          <w:sz w:val="20"/>
          <w:szCs w:val="20"/>
        </w:rPr>
        <w:t xml:space="preserve"> – odporúčaná pamäťovo náročná funkcia na bezpečné ukladanie heslových </w:t>
      </w:r>
      <w:proofErr w:type="spellStart"/>
      <w:r w:rsidRPr="009B5558">
        <w:rPr>
          <w:sz w:val="20"/>
          <w:szCs w:val="20"/>
        </w:rPr>
        <w:t>hashov</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Bezpečné predvolené nastavenie</w:t>
      </w:r>
      <w:r w:rsidRPr="009B5558">
        <w:rPr>
          <w:sz w:val="20"/>
          <w:szCs w:val="20"/>
        </w:rPr>
        <w:t xml:space="preserve"> – princíp, podľa ktorého je riešenie po nasadení štandardne nastavené na bezpečný režim a nepovoľuje nepotrebné funkcie alebo prístupy.</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Bezpečnosť už od návrhu</w:t>
      </w:r>
      <w:r w:rsidRPr="009B5558">
        <w:rPr>
          <w:sz w:val="20"/>
          <w:szCs w:val="20"/>
        </w:rPr>
        <w:t xml:space="preserve"> – princíp, podľa ktorého je bezpečnosť súčasťou architektúry a životného cyklu od vzniku požiadavky.</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CI/CD</w:t>
      </w:r>
      <w:r w:rsidRPr="009B5558">
        <w:rPr>
          <w:sz w:val="20"/>
          <w:szCs w:val="20"/>
        </w:rPr>
        <w:t xml:space="preserve"> – kontinuálna integrácia a kontinuálne nasadzovanie (</w:t>
      </w:r>
      <w:proofErr w:type="spellStart"/>
      <w:r w:rsidRPr="009B5558">
        <w:rPr>
          <w:sz w:val="20"/>
          <w:szCs w:val="20"/>
        </w:rPr>
        <w:t>Continuous</w:t>
      </w:r>
      <w:proofErr w:type="spellEnd"/>
      <w:r w:rsidRPr="009B5558">
        <w:rPr>
          <w:sz w:val="20"/>
          <w:szCs w:val="20"/>
        </w:rPr>
        <w:t xml:space="preserve"> </w:t>
      </w:r>
      <w:proofErr w:type="spellStart"/>
      <w:r w:rsidRPr="009B5558">
        <w:rPr>
          <w:sz w:val="20"/>
          <w:szCs w:val="20"/>
        </w:rPr>
        <w:t>Integration</w:t>
      </w:r>
      <w:proofErr w:type="spellEnd"/>
      <w:r w:rsidRPr="009B5558">
        <w:rPr>
          <w:sz w:val="20"/>
          <w:szCs w:val="20"/>
        </w:rPr>
        <w:t>/</w:t>
      </w:r>
      <w:proofErr w:type="spellStart"/>
      <w:r w:rsidRPr="009B5558">
        <w:rPr>
          <w:sz w:val="20"/>
          <w:szCs w:val="20"/>
        </w:rPr>
        <w:t>Continuous</w:t>
      </w:r>
      <w:proofErr w:type="spellEnd"/>
      <w:r w:rsidRPr="009B5558">
        <w:rPr>
          <w:sz w:val="20"/>
          <w:szCs w:val="20"/>
        </w:rPr>
        <w:t xml:space="preserve"> </w:t>
      </w:r>
      <w:proofErr w:type="spellStart"/>
      <w:r w:rsidRPr="009B5558">
        <w:rPr>
          <w:sz w:val="20"/>
          <w:szCs w:val="20"/>
        </w:rPr>
        <w:t>Delivery</w:t>
      </w:r>
      <w:proofErr w:type="spellEnd"/>
      <w:r w:rsidRPr="009B5558">
        <w:rPr>
          <w:sz w:val="20"/>
          <w:szCs w:val="20"/>
        </w:rPr>
        <w:t xml:space="preserve"> or </w:t>
      </w:r>
      <w:proofErr w:type="spellStart"/>
      <w:r w:rsidRPr="009B5558">
        <w:rPr>
          <w:sz w:val="20"/>
          <w:szCs w:val="20"/>
        </w:rPr>
        <w:t>Deployment</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CISA KEV</w:t>
      </w:r>
      <w:r w:rsidRPr="009B5558">
        <w:rPr>
          <w:sz w:val="20"/>
          <w:szCs w:val="20"/>
        </w:rPr>
        <w:t xml:space="preserve"> – verejný katalóg známych aktívne zneužívaných zraniteľností vedený agentúrou CISA alebo porovnateľný dôveryhodný zdroj na </w:t>
      </w:r>
      <w:proofErr w:type="spellStart"/>
      <w:r w:rsidRPr="009B5558">
        <w:rPr>
          <w:sz w:val="20"/>
          <w:szCs w:val="20"/>
        </w:rPr>
        <w:t>prioritizáciu</w:t>
      </w:r>
      <w:proofErr w:type="spellEnd"/>
      <w:r w:rsidRPr="009B5558">
        <w:rPr>
          <w:sz w:val="20"/>
          <w:szCs w:val="20"/>
        </w:rPr>
        <w:t xml:space="preserve"> nápravy.</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CVSS</w:t>
      </w:r>
      <w:r w:rsidRPr="009B5558">
        <w:rPr>
          <w:sz w:val="20"/>
          <w:szCs w:val="20"/>
        </w:rPr>
        <w:t xml:space="preserve"> – systém hodnotenia technickej závažnosti zraniteľnosti (</w:t>
      </w:r>
      <w:proofErr w:type="spellStart"/>
      <w:r w:rsidRPr="009B5558">
        <w:rPr>
          <w:sz w:val="20"/>
          <w:szCs w:val="20"/>
        </w:rPr>
        <w:t>Common</w:t>
      </w:r>
      <w:proofErr w:type="spellEnd"/>
      <w:r w:rsidRPr="009B5558">
        <w:rPr>
          <w:sz w:val="20"/>
          <w:szCs w:val="20"/>
        </w:rPr>
        <w:t xml:space="preserve"> </w:t>
      </w:r>
      <w:proofErr w:type="spellStart"/>
      <w:r w:rsidRPr="009B5558">
        <w:rPr>
          <w:sz w:val="20"/>
          <w:szCs w:val="20"/>
        </w:rPr>
        <w:t>Vulnerability</w:t>
      </w:r>
      <w:proofErr w:type="spellEnd"/>
      <w:r w:rsidRPr="009B5558">
        <w:rPr>
          <w:sz w:val="20"/>
          <w:szCs w:val="20"/>
        </w:rPr>
        <w:t xml:space="preserve"> </w:t>
      </w:r>
      <w:proofErr w:type="spellStart"/>
      <w:r w:rsidRPr="009B5558">
        <w:rPr>
          <w:sz w:val="20"/>
          <w:szCs w:val="20"/>
        </w:rPr>
        <w:t>Scoring</w:t>
      </w:r>
      <w:proofErr w:type="spellEnd"/>
      <w:r w:rsidRPr="009B5558">
        <w:rPr>
          <w:sz w:val="20"/>
          <w:szCs w:val="20"/>
        </w:rPr>
        <w:t xml:space="preserve"> </w:t>
      </w:r>
      <w:proofErr w:type="spellStart"/>
      <w:r w:rsidRPr="009B5558">
        <w:rPr>
          <w:sz w:val="20"/>
          <w:szCs w:val="20"/>
        </w:rPr>
        <w:t>System</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DAST</w:t>
      </w:r>
      <w:r w:rsidRPr="009B5558">
        <w:rPr>
          <w:sz w:val="20"/>
          <w:szCs w:val="20"/>
        </w:rPr>
        <w:t xml:space="preserve"> – dynamické testovanie bezpečnosti bežiacej aplikácie (</w:t>
      </w:r>
      <w:proofErr w:type="spellStart"/>
      <w:r w:rsidRPr="009B5558">
        <w:rPr>
          <w:sz w:val="20"/>
          <w:szCs w:val="20"/>
        </w:rPr>
        <w:t>Dynamic</w:t>
      </w:r>
      <w:proofErr w:type="spellEnd"/>
      <w:r w:rsidRPr="009B5558">
        <w:rPr>
          <w:sz w:val="20"/>
          <w:szCs w:val="20"/>
        </w:rPr>
        <w:t xml:space="preserve"> </w:t>
      </w:r>
      <w:proofErr w:type="spellStart"/>
      <w:r w:rsidRPr="009B5558">
        <w:rPr>
          <w:sz w:val="20"/>
          <w:szCs w:val="20"/>
        </w:rPr>
        <w:t>Application</w:t>
      </w:r>
      <w:proofErr w:type="spellEnd"/>
      <w:r w:rsidRPr="009B5558">
        <w:rPr>
          <w:sz w:val="20"/>
          <w:szCs w:val="20"/>
        </w:rPr>
        <w:t xml:space="preserve"> Security </w:t>
      </w:r>
      <w:proofErr w:type="spellStart"/>
      <w:r w:rsidRPr="009B5558">
        <w:rPr>
          <w:sz w:val="20"/>
          <w:szCs w:val="20"/>
        </w:rPr>
        <w:t>Testing</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EDR</w:t>
      </w:r>
      <w:r w:rsidRPr="009B5558">
        <w:rPr>
          <w:sz w:val="20"/>
          <w:szCs w:val="20"/>
        </w:rPr>
        <w:t xml:space="preserve"> – centrálne riadené riešenie detekcie a reakcie na koncových bodoch (</w:t>
      </w:r>
      <w:proofErr w:type="spellStart"/>
      <w:r w:rsidRPr="009B5558">
        <w:rPr>
          <w:sz w:val="20"/>
          <w:szCs w:val="20"/>
        </w:rPr>
        <w:t>Endpoint</w:t>
      </w:r>
      <w:proofErr w:type="spellEnd"/>
      <w:r w:rsidRPr="009B5558">
        <w:rPr>
          <w:sz w:val="20"/>
          <w:szCs w:val="20"/>
        </w:rPr>
        <w:t xml:space="preserve"> </w:t>
      </w:r>
      <w:proofErr w:type="spellStart"/>
      <w:r w:rsidRPr="009B5558">
        <w:rPr>
          <w:sz w:val="20"/>
          <w:szCs w:val="20"/>
        </w:rPr>
        <w:t>Detection</w:t>
      </w:r>
      <w:proofErr w:type="spellEnd"/>
      <w:r w:rsidRPr="009B5558">
        <w:rPr>
          <w:sz w:val="20"/>
          <w:szCs w:val="20"/>
        </w:rPr>
        <w:t xml:space="preserve"> and </w:t>
      </w:r>
      <w:proofErr w:type="spellStart"/>
      <w:r w:rsidRPr="009B5558">
        <w:rPr>
          <w:sz w:val="20"/>
          <w:szCs w:val="20"/>
        </w:rPr>
        <w:t>Response</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EOL/EOS</w:t>
      </w:r>
      <w:r w:rsidRPr="009B5558">
        <w:rPr>
          <w:sz w:val="20"/>
          <w:szCs w:val="20"/>
        </w:rPr>
        <w:t xml:space="preserve"> – koniec životného cyklu a koniec podpory produktu alebo komponentu (End of </w:t>
      </w:r>
      <w:proofErr w:type="spellStart"/>
      <w:r w:rsidRPr="009B5558">
        <w:rPr>
          <w:sz w:val="20"/>
          <w:szCs w:val="20"/>
        </w:rPr>
        <w:t>Life</w:t>
      </w:r>
      <w:proofErr w:type="spellEnd"/>
      <w:r w:rsidRPr="009B5558">
        <w:rPr>
          <w:sz w:val="20"/>
          <w:szCs w:val="20"/>
        </w:rPr>
        <w:t xml:space="preserve">/End of </w:t>
      </w:r>
      <w:proofErr w:type="spellStart"/>
      <w:r w:rsidRPr="009B5558">
        <w:rPr>
          <w:sz w:val="20"/>
          <w:szCs w:val="20"/>
        </w:rPr>
        <w:t>Support</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EPSS</w:t>
      </w:r>
      <w:r w:rsidRPr="009B5558">
        <w:rPr>
          <w:sz w:val="20"/>
          <w:szCs w:val="20"/>
        </w:rPr>
        <w:t xml:space="preserve"> – systém odhadu pravdepodobnosti praktického zneužitia zraniteľnosti (</w:t>
      </w:r>
      <w:proofErr w:type="spellStart"/>
      <w:r w:rsidRPr="009B5558">
        <w:rPr>
          <w:sz w:val="20"/>
          <w:szCs w:val="20"/>
        </w:rPr>
        <w:t>Exploit</w:t>
      </w:r>
      <w:proofErr w:type="spellEnd"/>
      <w:r w:rsidRPr="009B5558">
        <w:rPr>
          <w:sz w:val="20"/>
          <w:szCs w:val="20"/>
        </w:rPr>
        <w:t xml:space="preserve"> </w:t>
      </w:r>
      <w:proofErr w:type="spellStart"/>
      <w:r w:rsidRPr="009B5558">
        <w:rPr>
          <w:sz w:val="20"/>
          <w:szCs w:val="20"/>
        </w:rPr>
        <w:t>Prediction</w:t>
      </w:r>
      <w:proofErr w:type="spellEnd"/>
      <w:r w:rsidRPr="009B5558">
        <w:rPr>
          <w:sz w:val="20"/>
          <w:szCs w:val="20"/>
        </w:rPr>
        <w:t xml:space="preserve"> </w:t>
      </w:r>
      <w:proofErr w:type="spellStart"/>
      <w:r w:rsidRPr="009B5558">
        <w:rPr>
          <w:sz w:val="20"/>
          <w:szCs w:val="20"/>
        </w:rPr>
        <w:t>Scoring</w:t>
      </w:r>
      <w:proofErr w:type="spellEnd"/>
      <w:r w:rsidRPr="009B5558">
        <w:rPr>
          <w:sz w:val="20"/>
          <w:szCs w:val="20"/>
        </w:rPr>
        <w:t xml:space="preserve"> </w:t>
      </w:r>
      <w:proofErr w:type="spellStart"/>
      <w:r w:rsidRPr="009B5558">
        <w:rPr>
          <w:sz w:val="20"/>
          <w:szCs w:val="20"/>
        </w:rPr>
        <w:t>System</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HSM</w:t>
      </w:r>
      <w:r w:rsidRPr="009B5558">
        <w:rPr>
          <w:sz w:val="20"/>
          <w:szCs w:val="20"/>
        </w:rPr>
        <w:t xml:space="preserve"> – hardvérový bezpečnostný modul na ochranu kryptografických kľúčov (Hardware Security Module).</w:t>
      </w:r>
    </w:p>
    <w:p w:rsidR="00AB525B" w:rsidRPr="009B5558" w:rsidRDefault="00AB525B" w:rsidP="00C92544">
      <w:pPr>
        <w:pStyle w:val="isselectedend"/>
        <w:spacing w:before="0" w:beforeAutospacing="0" w:after="0" w:afterAutospacing="0"/>
        <w:jc w:val="both"/>
        <w:rPr>
          <w:sz w:val="20"/>
          <w:szCs w:val="20"/>
        </w:rPr>
      </w:pPr>
      <w:proofErr w:type="spellStart"/>
      <w:r w:rsidRPr="009B5558">
        <w:rPr>
          <w:rStyle w:val="Vrazn"/>
          <w:sz w:val="20"/>
          <w:szCs w:val="20"/>
        </w:rPr>
        <w:t>IaC</w:t>
      </w:r>
      <w:proofErr w:type="spellEnd"/>
      <w:r w:rsidRPr="009B5558">
        <w:rPr>
          <w:sz w:val="20"/>
          <w:szCs w:val="20"/>
        </w:rPr>
        <w:t xml:space="preserve"> – infraštruktúra definovaná a spravovaná kódom (</w:t>
      </w:r>
      <w:proofErr w:type="spellStart"/>
      <w:r w:rsidRPr="009B5558">
        <w:rPr>
          <w:sz w:val="20"/>
          <w:szCs w:val="20"/>
        </w:rPr>
        <w:t>Infrastructure</w:t>
      </w:r>
      <w:proofErr w:type="spellEnd"/>
      <w:r w:rsidRPr="009B5558">
        <w:rPr>
          <w:sz w:val="20"/>
          <w:szCs w:val="20"/>
        </w:rPr>
        <w:t xml:space="preserve"> as </w:t>
      </w:r>
      <w:proofErr w:type="spellStart"/>
      <w:r w:rsidRPr="009B5558">
        <w:rPr>
          <w:sz w:val="20"/>
          <w:szCs w:val="20"/>
        </w:rPr>
        <w:t>Code</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IAM</w:t>
      </w:r>
      <w:r w:rsidRPr="009B5558">
        <w:rPr>
          <w:sz w:val="20"/>
          <w:szCs w:val="20"/>
        </w:rPr>
        <w:t xml:space="preserve"> – riadenie identít a prístupov (Identity and Access Management).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JIT</w:t>
      </w:r>
      <w:r w:rsidRPr="009B5558">
        <w:rPr>
          <w:sz w:val="20"/>
          <w:szCs w:val="20"/>
        </w:rPr>
        <w:t xml:space="preserve"> – časovo obmedzené pridelenie oprávnenia práve v čase potreby (Just-in-</w:t>
      </w:r>
      <w:proofErr w:type="spellStart"/>
      <w:r w:rsidRPr="009B5558">
        <w:rPr>
          <w:sz w:val="20"/>
          <w:szCs w:val="20"/>
        </w:rPr>
        <w:t>Time</w:t>
      </w:r>
      <w:proofErr w:type="spellEnd"/>
      <w:r w:rsidRPr="009B5558">
        <w:rPr>
          <w:sz w:val="20"/>
          <w:szCs w:val="20"/>
        </w:rPr>
        <w:t xml:space="preserve"> Access).</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MFA</w:t>
      </w:r>
      <w:r w:rsidRPr="009B5558">
        <w:rPr>
          <w:sz w:val="20"/>
          <w:szCs w:val="20"/>
        </w:rPr>
        <w:t xml:space="preserve"> – viacfaktorová autentifikácia (</w:t>
      </w:r>
      <w:proofErr w:type="spellStart"/>
      <w:r w:rsidRPr="009B5558">
        <w:rPr>
          <w:sz w:val="20"/>
          <w:szCs w:val="20"/>
        </w:rPr>
        <w:t>Multi-Factor</w:t>
      </w:r>
      <w:proofErr w:type="spellEnd"/>
      <w:r w:rsidRPr="009B5558">
        <w:rPr>
          <w:sz w:val="20"/>
          <w:szCs w:val="20"/>
        </w:rPr>
        <w:t xml:space="preserve"> </w:t>
      </w:r>
      <w:proofErr w:type="spellStart"/>
      <w:r w:rsidRPr="009B5558">
        <w:rPr>
          <w:sz w:val="20"/>
          <w:szCs w:val="20"/>
        </w:rPr>
        <w:t>Authentication</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proofErr w:type="spellStart"/>
      <w:r w:rsidRPr="009B5558">
        <w:rPr>
          <w:rStyle w:val="Vrazn"/>
          <w:sz w:val="20"/>
          <w:szCs w:val="20"/>
        </w:rPr>
        <w:t>mTLS</w:t>
      </w:r>
      <w:proofErr w:type="spellEnd"/>
      <w:r w:rsidRPr="009B5558">
        <w:rPr>
          <w:sz w:val="20"/>
          <w:szCs w:val="20"/>
        </w:rPr>
        <w:t xml:space="preserve"> – vzájomná autentifikácia komunikujúcich strán pomocou TLS certifikátov (</w:t>
      </w:r>
      <w:proofErr w:type="spellStart"/>
      <w:r w:rsidRPr="009B5558">
        <w:rPr>
          <w:sz w:val="20"/>
          <w:szCs w:val="20"/>
        </w:rPr>
        <w:t>mutual</w:t>
      </w:r>
      <w:proofErr w:type="spellEnd"/>
      <w:r w:rsidRPr="009B5558">
        <w:rPr>
          <w:sz w:val="20"/>
          <w:szCs w:val="20"/>
        </w:rPr>
        <w:t xml:space="preserve"> TLS).</w:t>
      </w:r>
    </w:p>
    <w:p w:rsidR="00AB525B" w:rsidRPr="009B5558" w:rsidRDefault="00AB525B" w:rsidP="00C92544">
      <w:pPr>
        <w:pStyle w:val="isselectedend"/>
        <w:spacing w:before="0" w:beforeAutospacing="0" w:after="0" w:afterAutospacing="0"/>
        <w:jc w:val="both"/>
        <w:rPr>
          <w:sz w:val="20"/>
          <w:szCs w:val="20"/>
        </w:rPr>
      </w:pPr>
      <w:proofErr w:type="spellStart"/>
      <w:r w:rsidRPr="009B5558">
        <w:rPr>
          <w:rStyle w:val="Vrazn"/>
          <w:sz w:val="20"/>
          <w:szCs w:val="20"/>
        </w:rPr>
        <w:t>OAuth</w:t>
      </w:r>
      <w:proofErr w:type="spellEnd"/>
      <w:r w:rsidRPr="009B5558">
        <w:rPr>
          <w:sz w:val="20"/>
          <w:szCs w:val="20"/>
        </w:rPr>
        <w:t xml:space="preserve"> – štandard delegovanej autorizácie; používa sa iba v podporovanej a schválenej verzii a konfigurácii.</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OIDC</w:t>
      </w:r>
      <w:r w:rsidRPr="009B5558">
        <w:rPr>
          <w:sz w:val="20"/>
          <w:szCs w:val="20"/>
        </w:rPr>
        <w:t xml:space="preserve"> – </w:t>
      </w:r>
      <w:proofErr w:type="spellStart"/>
      <w:r w:rsidRPr="009B5558">
        <w:rPr>
          <w:sz w:val="20"/>
          <w:szCs w:val="20"/>
        </w:rPr>
        <w:t>OpenID</w:t>
      </w:r>
      <w:proofErr w:type="spellEnd"/>
      <w:r w:rsidRPr="009B5558">
        <w:rPr>
          <w:sz w:val="20"/>
          <w:szCs w:val="20"/>
        </w:rPr>
        <w:t xml:space="preserve"> </w:t>
      </w:r>
      <w:proofErr w:type="spellStart"/>
      <w:r w:rsidRPr="009B5558">
        <w:rPr>
          <w:sz w:val="20"/>
          <w:szCs w:val="20"/>
        </w:rPr>
        <w:t>Connect</w:t>
      </w:r>
      <w:proofErr w:type="spellEnd"/>
      <w:r w:rsidRPr="009B5558">
        <w:rPr>
          <w:sz w:val="20"/>
          <w:szCs w:val="20"/>
        </w:rPr>
        <w:t xml:space="preserve">, protokol autentifikácie nad rámcom </w:t>
      </w:r>
      <w:proofErr w:type="spellStart"/>
      <w:r w:rsidRPr="009B5558">
        <w:rPr>
          <w:sz w:val="20"/>
          <w:szCs w:val="20"/>
        </w:rPr>
        <w:t>OAuth</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PAM</w:t>
      </w:r>
      <w:r w:rsidRPr="009B5558">
        <w:rPr>
          <w:sz w:val="20"/>
          <w:szCs w:val="20"/>
        </w:rPr>
        <w:t xml:space="preserve"> – systém riadenia privilegovaných účtov, oprávnení a relácií (</w:t>
      </w:r>
      <w:proofErr w:type="spellStart"/>
      <w:r w:rsidRPr="009B5558">
        <w:rPr>
          <w:sz w:val="20"/>
          <w:szCs w:val="20"/>
        </w:rPr>
        <w:t>Privileged</w:t>
      </w:r>
      <w:proofErr w:type="spellEnd"/>
      <w:r w:rsidRPr="009B5558">
        <w:rPr>
          <w:sz w:val="20"/>
          <w:szCs w:val="20"/>
        </w:rPr>
        <w:t xml:space="preserve"> Access Management).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RPO</w:t>
      </w:r>
      <w:r w:rsidRPr="009B5558">
        <w:rPr>
          <w:sz w:val="20"/>
          <w:szCs w:val="20"/>
        </w:rPr>
        <w:t xml:space="preserve"> – cieľový bod obnovy, teda najvyššia prípustná strata údajov vyjadrená časom (Recovery Point Objective).</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RTO</w:t>
      </w:r>
      <w:r w:rsidRPr="009B5558">
        <w:rPr>
          <w:sz w:val="20"/>
          <w:szCs w:val="20"/>
        </w:rPr>
        <w:t xml:space="preserve"> – cieľová doba obnovy služby alebo systému (Recovery </w:t>
      </w:r>
      <w:proofErr w:type="spellStart"/>
      <w:r w:rsidRPr="009B5558">
        <w:rPr>
          <w:sz w:val="20"/>
          <w:szCs w:val="20"/>
        </w:rPr>
        <w:t>Time</w:t>
      </w:r>
      <w:proofErr w:type="spellEnd"/>
      <w:r w:rsidRPr="009B5558">
        <w:rPr>
          <w:sz w:val="20"/>
          <w:szCs w:val="20"/>
        </w:rPr>
        <w:t xml:space="preserve"> Objective).</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SAST</w:t>
      </w:r>
      <w:r w:rsidRPr="009B5558">
        <w:rPr>
          <w:sz w:val="20"/>
          <w:szCs w:val="20"/>
        </w:rPr>
        <w:t xml:space="preserve"> – statické testovanie bezpečnosti zdrojového alebo strojového kódu (</w:t>
      </w:r>
      <w:proofErr w:type="spellStart"/>
      <w:r w:rsidRPr="009B5558">
        <w:rPr>
          <w:sz w:val="20"/>
          <w:szCs w:val="20"/>
        </w:rPr>
        <w:t>Static</w:t>
      </w:r>
      <w:proofErr w:type="spellEnd"/>
      <w:r w:rsidRPr="009B5558">
        <w:rPr>
          <w:sz w:val="20"/>
          <w:szCs w:val="20"/>
        </w:rPr>
        <w:t xml:space="preserve"> </w:t>
      </w:r>
      <w:proofErr w:type="spellStart"/>
      <w:r w:rsidRPr="009B5558">
        <w:rPr>
          <w:sz w:val="20"/>
          <w:szCs w:val="20"/>
        </w:rPr>
        <w:t>Application</w:t>
      </w:r>
      <w:proofErr w:type="spellEnd"/>
      <w:r w:rsidRPr="009B5558">
        <w:rPr>
          <w:sz w:val="20"/>
          <w:szCs w:val="20"/>
        </w:rPr>
        <w:t xml:space="preserve"> Security </w:t>
      </w:r>
      <w:proofErr w:type="spellStart"/>
      <w:r w:rsidRPr="009B5558">
        <w:rPr>
          <w:sz w:val="20"/>
          <w:szCs w:val="20"/>
        </w:rPr>
        <w:t>Testing</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lastRenderedPageBreak/>
        <w:t>SBOM</w:t>
      </w:r>
      <w:r w:rsidRPr="009B5558">
        <w:rPr>
          <w:sz w:val="20"/>
          <w:szCs w:val="20"/>
        </w:rPr>
        <w:t xml:space="preserve"> – strojovo spracovateľný zoznam softvérových komponentov a závislostí riešenia (Software Bill of </w:t>
      </w:r>
      <w:proofErr w:type="spellStart"/>
      <w:r w:rsidRPr="009B5558">
        <w:rPr>
          <w:sz w:val="20"/>
          <w:szCs w:val="20"/>
        </w:rPr>
        <w:t>Materials</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SCA</w:t>
      </w:r>
      <w:r w:rsidRPr="009B5558">
        <w:rPr>
          <w:sz w:val="20"/>
          <w:szCs w:val="20"/>
        </w:rPr>
        <w:t xml:space="preserve"> – analýza zloženia softvéru, licencií a známych zraniteľností (Software </w:t>
      </w:r>
      <w:proofErr w:type="spellStart"/>
      <w:r w:rsidRPr="009B5558">
        <w:rPr>
          <w:sz w:val="20"/>
          <w:szCs w:val="20"/>
        </w:rPr>
        <w:t>Composition</w:t>
      </w:r>
      <w:proofErr w:type="spellEnd"/>
      <w:r w:rsidRPr="009B5558">
        <w:rPr>
          <w:sz w:val="20"/>
          <w:szCs w:val="20"/>
        </w:rPr>
        <w:t xml:space="preserve"> </w:t>
      </w:r>
      <w:proofErr w:type="spellStart"/>
      <w:r w:rsidRPr="009B5558">
        <w:rPr>
          <w:sz w:val="20"/>
          <w:szCs w:val="20"/>
        </w:rPr>
        <w:t>Analysis</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SIEM</w:t>
      </w:r>
      <w:r w:rsidRPr="009B5558">
        <w:rPr>
          <w:sz w:val="20"/>
          <w:szCs w:val="20"/>
        </w:rPr>
        <w:t xml:space="preserve"> – centrálny systém na zber, koreláciu a vyhodnocovanie bezpečnostných udalostí (Security Information and Event Management).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SSDLC</w:t>
      </w:r>
      <w:r w:rsidRPr="009B5558">
        <w:rPr>
          <w:sz w:val="20"/>
          <w:szCs w:val="20"/>
        </w:rPr>
        <w:t xml:space="preserve"> – bezpečný životný cyklus vývoja softvéru (</w:t>
      </w:r>
      <w:proofErr w:type="spellStart"/>
      <w:r w:rsidRPr="009B5558">
        <w:rPr>
          <w:sz w:val="20"/>
          <w:szCs w:val="20"/>
        </w:rPr>
        <w:t>Secure</w:t>
      </w:r>
      <w:proofErr w:type="spellEnd"/>
      <w:r w:rsidRPr="009B5558">
        <w:rPr>
          <w:sz w:val="20"/>
          <w:szCs w:val="20"/>
        </w:rPr>
        <w:t xml:space="preserve"> Software </w:t>
      </w:r>
      <w:proofErr w:type="spellStart"/>
      <w:r w:rsidRPr="009B5558">
        <w:rPr>
          <w:sz w:val="20"/>
          <w:szCs w:val="20"/>
        </w:rPr>
        <w:t>Development</w:t>
      </w:r>
      <w:proofErr w:type="spellEnd"/>
      <w:r w:rsidRPr="009B5558">
        <w:rPr>
          <w:sz w:val="20"/>
          <w:szCs w:val="20"/>
        </w:rPr>
        <w:t xml:space="preserve"> </w:t>
      </w:r>
      <w:proofErr w:type="spellStart"/>
      <w:r w:rsidRPr="009B5558">
        <w:rPr>
          <w:sz w:val="20"/>
          <w:szCs w:val="20"/>
        </w:rPr>
        <w:t>Life</w:t>
      </w:r>
      <w:proofErr w:type="spellEnd"/>
      <w:r w:rsidRPr="009B5558">
        <w:rPr>
          <w:sz w:val="20"/>
          <w:szCs w:val="20"/>
        </w:rPr>
        <w:t xml:space="preserve"> </w:t>
      </w:r>
      <w:proofErr w:type="spellStart"/>
      <w:r w:rsidRPr="009B5558">
        <w:rPr>
          <w:sz w:val="20"/>
          <w:szCs w:val="20"/>
        </w:rPr>
        <w:t>Cycle</w:t>
      </w:r>
      <w:proofErr w:type="spellEnd"/>
      <w:r w:rsidRPr="009B5558">
        <w:rPr>
          <w:sz w:val="20"/>
          <w:szCs w:val="20"/>
        </w:rPr>
        <w:t>).</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Významná zmena</w:t>
      </w:r>
      <w:r w:rsidRPr="009B5558">
        <w:rPr>
          <w:sz w:val="20"/>
          <w:szCs w:val="20"/>
        </w:rPr>
        <w:t xml:space="preserve"> – zmena, ktorá môže ovplyvniť riziko, bezpečnostnú architektúru, údaje, prístupy, lokalitu, subdodávateľa, podporu, </w:t>
      </w:r>
      <w:proofErr w:type="spellStart"/>
      <w:r w:rsidRPr="009B5558">
        <w:rPr>
          <w:sz w:val="20"/>
          <w:szCs w:val="20"/>
        </w:rPr>
        <w:t>interoperabilitu</w:t>
      </w:r>
      <w:proofErr w:type="spellEnd"/>
      <w:r w:rsidRPr="009B5558">
        <w:rPr>
          <w:sz w:val="20"/>
          <w:szCs w:val="20"/>
        </w:rPr>
        <w:t xml:space="preserve"> alebo kontinuitu plnenia.</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WAF</w:t>
      </w:r>
      <w:r w:rsidRPr="009B5558">
        <w:rPr>
          <w:sz w:val="20"/>
          <w:szCs w:val="20"/>
        </w:rPr>
        <w:t xml:space="preserve"> – webový aplikačný firewall alebo rovnocenná aplikačná ochrana (Web </w:t>
      </w:r>
      <w:proofErr w:type="spellStart"/>
      <w:r w:rsidRPr="009B5558">
        <w:rPr>
          <w:sz w:val="20"/>
          <w:szCs w:val="20"/>
        </w:rPr>
        <w:t>Application</w:t>
      </w:r>
      <w:proofErr w:type="spellEnd"/>
      <w:r w:rsidRPr="009B5558">
        <w:rPr>
          <w:sz w:val="20"/>
          <w:szCs w:val="20"/>
        </w:rPr>
        <w:t xml:space="preserve"> Firewall).</w:t>
      </w:r>
    </w:p>
    <w:p w:rsidR="00AB525B" w:rsidRPr="009B5558" w:rsidRDefault="00AB525B" w:rsidP="00C92544">
      <w:pPr>
        <w:pStyle w:val="isselectedend"/>
        <w:spacing w:before="0" w:beforeAutospacing="0" w:after="0" w:afterAutospacing="0"/>
        <w:jc w:val="both"/>
        <w:rPr>
          <w:sz w:val="20"/>
          <w:szCs w:val="20"/>
        </w:rPr>
      </w:pPr>
      <w:r w:rsidRPr="009B5558">
        <w:rPr>
          <w:rStyle w:val="Vrazn"/>
          <w:sz w:val="20"/>
          <w:szCs w:val="20"/>
        </w:rPr>
        <w:t>WORM</w:t>
      </w:r>
      <w:r w:rsidRPr="009B5558">
        <w:rPr>
          <w:sz w:val="20"/>
          <w:szCs w:val="20"/>
        </w:rPr>
        <w:t xml:space="preserve"> – režim úložiska umožňujúci jednorazový zápis a opakované čítanie bez zmeny pôvodného záznamu (</w:t>
      </w:r>
      <w:proofErr w:type="spellStart"/>
      <w:r w:rsidRPr="009B5558">
        <w:rPr>
          <w:sz w:val="20"/>
          <w:szCs w:val="20"/>
        </w:rPr>
        <w:t>Write</w:t>
      </w:r>
      <w:proofErr w:type="spellEnd"/>
      <w:r w:rsidRPr="009B5558">
        <w:rPr>
          <w:sz w:val="20"/>
          <w:szCs w:val="20"/>
        </w:rPr>
        <w:t xml:space="preserve"> </w:t>
      </w:r>
      <w:proofErr w:type="spellStart"/>
      <w:r w:rsidRPr="009B5558">
        <w:rPr>
          <w:sz w:val="20"/>
          <w:szCs w:val="20"/>
        </w:rPr>
        <w:t>Once</w:t>
      </w:r>
      <w:proofErr w:type="spellEnd"/>
      <w:r w:rsidRPr="009B5558">
        <w:rPr>
          <w:sz w:val="20"/>
          <w:szCs w:val="20"/>
        </w:rPr>
        <w:t xml:space="preserve"> </w:t>
      </w:r>
      <w:proofErr w:type="spellStart"/>
      <w:r w:rsidRPr="009B5558">
        <w:rPr>
          <w:sz w:val="20"/>
          <w:szCs w:val="20"/>
        </w:rPr>
        <w:t>Read</w:t>
      </w:r>
      <w:proofErr w:type="spellEnd"/>
      <w:r w:rsidRPr="009B5558">
        <w:rPr>
          <w:sz w:val="20"/>
          <w:szCs w:val="20"/>
        </w:rPr>
        <w:t xml:space="preserve"> </w:t>
      </w:r>
      <w:proofErr w:type="spellStart"/>
      <w:r w:rsidRPr="009B5558">
        <w:rPr>
          <w:sz w:val="20"/>
          <w:szCs w:val="20"/>
        </w:rPr>
        <w:t>Many</w:t>
      </w:r>
      <w:proofErr w:type="spellEnd"/>
      <w:r w:rsidRPr="009B5558">
        <w:rPr>
          <w:sz w:val="20"/>
          <w:szCs w:val="20"/>
        </w:rPr>
        <w:t>).</w:t>
      </w:r>
    </w:p>
    <w:p w:rsidR="00AB525B" w:rsidRDefault="00AB525B" w:rsidP="00C92544">
      <w:pPr>
        <w:pStyle w:val="Normlnywebov"/>
        <w:spacing w:before="0" w:beforeAutospacing="0" w:after="0" w:afterAutospacing="0"/>
        <w:jc w:val="both"/>
        <w:rPr>
          <w:sz w:val="20"/>
          <w:szCs w:val="20"/>
        </w:rPr>
      </w:pPr>
      <w:r w:rsidRPr="009B5558">
        <w:rPr>
          <w:rStyle w:val="Vrazn"/>
          <w:sz w:val="20"/>
          <w:szCs w:val="20"/>
        </w:rPr>
        <w:t>Základný zmluvný vzťah</w:t>
      </w:r>
      <w:r w:rsidRPr="009B5558">
        <w:rPr>
          <w:sz w:val="20"/>
          <w:szCs w:val="20"/>
        </w:rPr>
        <w:t xml:space="preserve"> – zmluva, rámcová dohoda, dohoda, objednávka, na základe ktorej vznikol zmluvný vzťah, alebo iný zmluvný dokument či právny titul, na základe ktorého dodávateľ poskytuje alebo má poskytovať prevádzkovateľovi plnenie, ku ktorému sa vzťahuje </w:t>
      </w:r>
      <w:proofErr w:type="spellStart"/>
      <w:r w:rsidRPr="009B5558">
        <w:rPr>
          <w:sz w:val="20"/>
          <w:szCs w:val="20"/>
        </w:rPr>
        <w:t>Kyberzmluva</w:t>
      </w:r>
      <w:proofErr w:type="spellEnd"/>
      <w:r w:rsidRPr="009B5558">
        <w:rPr>
          <w:sz w:val="20"/>
          <w:szCs w:val="20"/>
        </w:rPr>
        <w:t>.</w:t>
      </w:r>
    </w:p>
    <w:p w:rsidR="003C5BA3" w:rsidRDefault="003C5BA3" w:rsidP="009B5558">
      <w:pPr>
        <w:pStyle w:val="Normlnywebov"/>
        <w:spacing w:before="0" w:beforeAutospacing="0" w:after="0" w:afterAutospacing="0"/>
        <w:rPr>
          <w:sz w:val="20"/>
          <w:szCs w:val="20"/>
        </w:rPr>
      </w:pPr>
    </w:p>
    <w:p w:rsidR="003C5BA3" w:rsidRDefault="003C5BA3" w:rsidP="009B5558">
      <w:pPr>
        <w:pStyle w:val="Normlnywebov"/>
        <w:spacing w:before="0" w:beforeAutospacing="0" w:after="0" w:afterAutospacing="0"/>
        <w:rPr>
          <w:sz w:val="20"/>
          <w:szCs w:val="20"/>
        </w:rPr>
      </w:pPr>
    </w:p>
    <w:p w:rsidR="003C5BA3" w:rsidRPr="009B5558" w:rsidRDefault="003C5BA3" w:rsidP="009B5558">
      <w:pPr>
        <w:pStyle w:val="Normlnywebov"/>
        <w:spacing w:before="0" w:beforeAutospacing="0" w:after="0" w:afterAutospacing="0"/>
        <w:rPr>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Právne, metodické a vnútorné východiská</w:t>
      </w:r>
    </w:p>
    <w:p w:rsidR="00A95958" w:rsidRPr="003C5BA3" w:rsidRDefault="00A95958" w:rsidP="00A95958">
      <w:pPr>
        <w:spacing w:after="60"/>
        <w:jc w:val="both"/>
        <w:rPr>
          <w:color w:val="000000" w:themeColor="text1"/>
          <w:szCs w:val="20"/>
        </w:rPr>
      </w:pPr>
      <w:r>
        <w:rPr>
          <w:color w:val="000000" w:themeColor="text1"/>
          <w:szCs w:val="20"/>
        </w:rPr>
        <w:t xml:space="preserve">Táto príloha sa vykladá a uplatňuje spolu s </w:t>
      </w:r>
      <w:proofErr w:type="spellStart"/>
      <w:r>
        <w:rPr>
          <w:color w:val="000000" w:themeColor="text1"/>
          <w:szCs w:val="20"/>
        </w:rPr>
        <w:t>Kyberzmluvou</w:t>
      </w:r>
      <w:proofErr w:type="spellEnd"/>
      <w:r>
        <w:rPr>
          <w:color w:val="000000" w:themeColor="text1"/>
          <w:szCs w:val="20"/>
        </w:rPr>
        <w:t>, jej ďalšími prílohami, základným zmluvným vzťahom a aplikovateľnými právnymi, regulačnými, metodickými a vnútornými požiadavkami. Uvedenie zdroja v tejto časti samo osebe nerozširuje jeho vecnú pôsobnosť; vždy sa posudzuje jeho aplikovateľnosť na konkrétne plnenie, systém, službu, technológiu, údaje, riziká a postavenie zmluvných strán.</w:t>
      </w:r>
    </w:p>
    <w:p w:rsidR="00A95958" w:rsidRPr="00A95958" w:rsidRDefault="00A95958" w:rsidP="00A95958">
      <w:pPr>
        <w:pStyle w:val="Nadpis1"/>
        <w:spacing w:before="0" w:line="252" w:lineRule="auto"/>
        <w:rPr>
          <w:b/>
          <w:bCs/>
          <w:color w:val="44546A" w:themeColor="text2"/>
        </w:rPr>
      </w:pPr>
      <w:r w:rsidRPr="00A95958">
        <w:rPr>
          <w:rFonts w:ascii="Arial" w:eastAsia="Arial" w:hAnsi="Arial" w:cs="Arial"/>
          <w:b/>
          <w:bCs/>
          <w:color w:val="44546A" w:themeColor="text2"/>
          <w:sz w:val="20"/>
          <w:szCs w:val="20"/>
        </w:rPr>
        <w:t>Všeobecne záväzné právne predpisy Slovenskej republiky</w:t>
      </w:r>
    </w:p>
    <w:p w:rsidR="00A95958" w:rsidRPr="003C5BA3" w:rsidRDefault="00A95958" w:rsidP="00A95958">
      <w:pPr>
        <w:pStyle w:val="Odsekzoznamu"/>
        <w:spacing w:after="30"/>
        <w:ind w:left="369" w:hanging="198"/>
        <w:rPr>
          <w:rStyle w:val="Hypertextovprepojenie"/>
          <w:color w:val="000000" w:themeColor="text1"/>
          <w:sz w:val="20"/>
          <w:szCs w:val="20"/>
          <w:lang w:eastAsia="en-US"/>
        </w:rPr>
      </w:pPr>
      <w:r>
        <w:rPr>
          <w:color w:val="000000" w:themeColor="text1"/>
          <w:sz w:val="20"/>
          <w:szCs w:val="20"/>
        </w:rPr>
        <w:t>• Zákon č. 69/2018 Z. z. o kybernetickej bezpečnosti a o zmene a doplnení niektorých zákonov v znení neskorších predpisov a jeho aplikovateľné vykonávacie predpisy, najmä:</w:t>
      </w:r>
    </w:p>
    <w:p w:rsidR="00A95958" w:rsidRPr="003C5BA3" w:rsidRDefault="00A95958" w:rsidP="00A95958">
      <w:pPr>
        <w:pStyle w:val="Odsekzoznamu"/>
        <w:spacing w:after="30"/>
        <w:ind w:left="369" w:hanging="198"/>
        <w:rPr>
          <w:rStyle w:val="Hypertextovprepojenie"/>
          <w:color w:val="000000" w:themeColor="text1"/>
          <w:sz w:val="20"/>
          <w:szCs w:val="20"/>
          <w:lang w:eastAsia="en-US"/>
        </w:rPr>
      </w:pPr>
      <w:r>
        <w:rPr>
          <w:color w:val="000000" w:themeColor="text1"/>
          <w:sz w:val="20"/>
          <w:szCs w:val="20"/>
        </w:rPr>
        <w:t>• vyhláška Národného bezpečnostného úradu č. 226/2025 Z. z., ktorou sa ustanovujú podrobnosti o hláseniach,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Národného bezpečnostného úradu č. 227/2025 Z. z. o bezpečnostných opatreniach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Národného bezpečnostného úradu č. 493/2022 Z. z. o audite kybernetickej bezpečnosti v znení vyhlášky Národného bezpečnostného úradu č. 212/2026 Z. z., ktorou sa mení a dopĺňa vyhláška Národného bezpečnostného úradu č. 493/2022 Z. z. o audite kybernetickej bezpečnosti;</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Národného bezpečnostného úradu č. 166/2018 Z. z. o podrobnostiach o technickom, technologickom a personálnom vybavení jednotky pre riešenie kybernetických bezpečnostných incidentov v znení neskorších predpisov, podľa aplikovateľnosti;</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Zákon č. 95/2019 Z. z. o informačných technológiách vo verejnej správe a o zmene a doplnení niektorých zákonov v znení neskorších predpisov a jeho aplikovateľné vykonávacie predpisy, najmä:</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Úradu podpredsedu vlády Slovenskej republiky pre investície a informatizáciu č. 78/2020 Z. z. o štandardoch pre informačné technológie verejnej správy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Ministerstva investícií, regionálneho rozvoja a informatizácie Slovenskej republiky č. 401/2023 Z. z. o riadení projektov a zmenových požiadaviek v prevádzke informačných technológií verejnej správy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Úradu podpredsedu vlády Slovenskej republiky pre investície a informatizáciu č. 179/2020 Z. z., ktorou sa ustanovuje spôsob kategorizácie a obsah bezpečnostných opatrení informačných technológií verejnej správy, v znení neskorších predpisov, počas jej účinnosti do 31. decembra 2026;</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vyhláška Ministerstva investícií, regionálneho rozvoja a informatizácie Slovenskej republiky č. 184/2026 Z. z., ktorou sa ustanovuje spôsob kategorizácie a obsah bezpečnostných opatrení informačných technológií verejnej správy, účinná od 1. januára 2027, vrátane prechodného režimu podľa jej § 5;</w:t>
      </w:r>
    </w:p>
    <w:p w:rsidR="00A95958" w:rsidRPr="003C5BA3" w:rsidRDefault="00A95958" w:rsidP="00A95958">
      <w:pPr>
        <w:pStyle w:val="Odsekzoznamu"/>
        <w:spacing w:after="30"/>
        <w:ind w:left="369" w:hanging="198"/>
        <w:rPr>
          <w:rStyle w:val="Hypertextovprepojenie"/>
          <w:color w:val="000000" w:themeColor="text1"/>
          <w:sz w:val="20"/>
          <w:szCs w:val="20"/>
          <w:lang w:eastAsia="en-US"/>
        </w:rPr>
      </w:pPr>
      <w:r>
        <w:rPr>
          <w:color w:val="000000" w:themeColor="text1"/>
          <w:sz w:val="20"/>
          <w:szCs w:val="20"/>
        </w:rPr>
        <w:t>• Zákon č. 305/2013 Z. z. o elektronickej podobe výkonu pôsobnosti orgánov verejnej moci a o zmene a doplnení niektorých zákonov (zákon o e-</w:t>
      </w:r>
      <w:proofErr w:type="spellStart"/>
      <w:r>
        <w:rPr>
          <w:color w:val="000000" w:themeColor="text1"/>
          <w:sz w:val="20"/>
          <w:szCs w:val="20"/>
        </w:rPr>
        <w:t>Governmente</w:t>
      </w:r>
      <w:proofErr w:type="spellEnd"/>
      <w:r>
        <w:rPr>
          <w:color w:val="000000" w:themeColor="text1"/>
          <w:sz w:val="20"/>
          <w:szCs w:val="20"/>
        </w:rPr>
        <w:t>) v znení neskorších predpisov a podľa aplikovateľnosti najmä vyhláška č. 85/2018 Z. z., vyhláška č. 70/2021 Z. z., vyhláška č. 547/2021 Z. z. a vyhláška č. 335/2023 Z. z. v ich platnom a účinnom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xml:space="preserve">• Zákon č. 272/2016 Z. z. o dôveryhodných službách pre elektronické transakcie na vnútornom trhu a o zmene a doplnení niektorých zákonov (zákon o dôveryhodných službách) v znení neskorších </w:t>
      </w:r>
      <w:r>
        <w:rPr>
          <w:color w:val="000000" w:themeColor="text1"/>
          <w:sz w:val="20"/>
          <w:szCs w:val="20"/>
        </w:rPr>
        <w:lastRenderedPageBreak/>
        <w:t>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Zákon č. 18/2018 Z. z. o ochrane osobných údajov a o zmene a doplnení niektorých zákonov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Zákon č. 367/2024 Z. z. o kritickej infraštruktúre a o zmene a doplnení niektorých zákonov v znení neskorších predpisov;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Zákon č. 215/2004 Z. z. o ochrane utajovaných skutočností a o zmene a doplnení niektorých zákonov v znení neskorších predpisov a vyhláška Národného bezpečnostného úradu č. 48/2019 Z. z., ktorou sa ustanovujú podrobnosti o administratívnej bezpečnosti utajovaných skutočností, v znení neskorších predpisov, podľa aplikovateľnosti;</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Zákon č. 395/2002 Z. z. o archívoch a registratúrach a o doplnení niektorých zákonov v znení neskorších predpisov, zákon č. 452/2021 Z. z. o elektronických komunikáciách v znení neskorších predpisov, zákon č. 461/2003 Z. z. o sociálnom poistení v znení neskorších predpisov a zákon č. 300/2005 Z. z. Trestný zákon v znení neskorších predpisov, podľa aplikovateľnosti.</w:t>
      </w:r>
    </w:p>
    <w:p w:rsidR="00A95958" w:rsidRPr="00A95958" w:rsidRDefault="00A95958" w:rsidP="00A95958">
      <w:pPr>
        <w:pStyle w:val="Nadpis1"/>
        <w:spacing w:before="0" w:line="252" w:lineRule="auto"/>
        <w:rPr>
          <w:rFonts w:ascii="Arial" w:eastAsia="Arial" w:hAnsi="Arial" w:cs="Arial"/>
          <w:b/>
          <w:bCs/>
          <w:color w:val="44546A" w:themeColor="text2"/>
          <w:sz w:val="20"/>
          <w:szCs w:val="20"/>
        </w:rPr>
      </w:pPr>
      <w:r w:rsidRPr="00A95958">
        <w:rPr>
          <w:rFonts w:ascii="Arial" w:eastAsia="Arial" w:hAnsi="Arial" w:cs="Arial"/>
          <w:b/>
          <w:bCs/>
          <w:color w:val="44546A" w:themeColor="text2"/>
          <w:sz w:val="20"/>
          <w:szCs w:val="20"/>
        </w:rPr>
        <w:t>Právne akty Európskej únie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2016/679 z 27. apríla 2016 o ochrane fyzických osôb pri spracúvaní osobných údajov a o voľnom pohybe takýchto údajov, ktorým sa zrušuje smernica 95/46/ES (všeobecné nariadenie o ochrane údajov), v platnom znení (GDPR).</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2023/2854 z 13. decembra 2023 o harmonizovaných pravidlách týkajúcich sa spravodlivého prístupu k údajom a ich používania, ktorým sa mení nariadenie (EÚ) 2017/2394 a smernica (EÚ) 2020/1828 (akt o údajoch),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2022/868 z 30. mája 2022 o európskej správe údajov a o zmene nariadenia (EÚ) 2018/1724 (akt o správe údajov),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2024/2847 z 23. októbra 2024 o horizontálnych požiadavkách kybernetickej bezpečnosti pre produkty s digitálnymi prvkami a o zmene nariadení (EÚ) č. 168/2013 a (EÚ) 2019/1020 a smernice (EÚ) 2020/1828 (akt o kybernetickej odolnosti),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č. 910/2014 z 23. júla 2014 o elektronickej identifikácii a dôveryhodných službách pre elektronické transakcie na vnútornom trhu a o zrušení smernice 1999/93/ES,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Nariadenie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Smernica Európskeho parlamentu a Rady (EÚ) 2022/2555 zo 14. decembra 2022 o opatreniach na zabezpečenie vysokej spoločnej úrovne kybernetickej bezpečnosti v Únii, ktorou sa mení nariadenie (EÚ) č. 910/2014 a smernica (EÚ) 2018/1972 a zrušuje smernica (EÚ) 2016/1148 (smernica NIS 2), v platnom znení.</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Smernica Európskeho parlamentu a Rady (EÚ) 2016/2102 z 26. októbra 2016 o prístupnosti webových sídel a mobilných aplikácií subjektov verejného sektora, v platnom znení, a smernica Európskeho parlamentu a Rady (EÚ) 2019/1024 z 20. júna 2019 o otvorených dátach a opakovanom použití informácií verejného sektora, v platnom znení, podľa aplikovateľnosti.</w:t>
      </w:r>
    </w:p>
    <w:p w:rsidR="00A95958" w:rsidRPr="00A95958" w:rsidRDefault="00A95958" w:rsidP="00A95958">
      <w:pPr>
        <w:pStyle w:val="Nadpis1"/>
        <w:spacing w:before="0" w:line="252" w:lineRule="auto"/>
        <w:rPr>
          <w:rFonts w:ascii="Arial" w:eastAsia="Arial" w:hAnsi="Arial" w:cs="Arial"/>
          <w:b/>
          <w:bCs/>
          <w:color w:val="44546A" w:themeColor="text2"/>
          <w:sz w:val="20"/>
          <w:szCs w:val="20"/>
        </w:rPr>
      </w:pPr>
      <w:r w:rsidRPr="00A95958">
        <w:rPr>
          <w:rFonts w:ascii="Arial" w:eastAsia="Arial" w:hAnsi="Arial" w:cs="Arial"/>
          <w:b/>
          <w:bCs/>
          <w:color w:val="44546A" w:themeColor="text2"/>
          <w:sz w:val="20"/>
          <w:szCs w:val="20"/>
        </w:rPr>
        <w:t>Zmluvný rámec a Vnútorné predpisy SP</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Zmluva o zabezpečení plnenia bezpečnostných opatrení a notifikačných povinností (</w:t>
      </w:r>
      <w:proofErr w:type="spellStart"/>
      <w:r>
        <w:rPr>
          <w:color w:val="000000" w:themeColor="text1"/>
          <w:sz w:val="20"/>
          <w:szCs w:val="20"/>
        </w:rPr>
        <w:t>Kyberzmluva</w:t>
      </w:r>
      <w:proofErr w:type="spellEnd"/>
      <w:r>
        <w:rPr>
          <w:color w:val="000000" w:themeColor="text1"/>
          <w:sz w:val="20"/>
          <w:szCs w:val="20"/>
        </w:rPr>
        <w:t>), jej prílohy, základný zmluvný vzťah a ďalšia bezpečnostne relevantná zmluvná alebo technická dokumentácia konkrétneho plnenia.</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Vnútorné predpisy SP sa voči dodávateľovi uplatňujú iba podľa ich vecnej pôsobnosti a v rozsahu, v akom mu boli preukázateľne sprístupnené alebo boli ich relevantné požiadavky preukázateľne premietnuté do zmluvnej alebo technickej dokumentácie. Ak úplnému sprístupneniu bráni ochrana neverejných alebo osobitne chránených informácií, poskytne sa primeraný výňatok alebo záväzná bezpečnostná požiadavka v rozsahu potrebnom na plnenie.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29/2024 Programové, projektové a zmenové riadenie v podmienkach Sociálnej poisťovne a súvisiace metodické usmernenia podľa vecnej pôsobnosti;</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lastRenderedPageBreak/>
        <w:t>• PGR č. 20/2025 Bezpečnostná politika kybernetickej a informačnej bezpečnosti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21/2025 Organizácia kybernetickej a informačnej bezpečnosti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22/2025 Riadenie aktív, hrozieb a rizík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23/2025 Personálna bezpečnosť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24/2025 Riadenie prístupov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25/2025 Riadenie dodávateľských služieb, akvizície, vývoja a údržby informačných systémov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26/2025 Riadenie bezpečnosti prevádzky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27/2025 Riadenie technických zraniteľností systémov a zariadení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28/2025 Riadenie bezpečnosti siete a informačných a komunikačných technológií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29/2025 Monitorovanie a testovanie bezpečnosti, bezpečnostné audity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30/2025 Fyzická bezpečnosť a bezpečnosť prostredia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31/2025 Riešenie kybernetických bezpečnostných incidentov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32/2025 Kryptografické opatrenia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34/2025 Klasifikácia informačných aktív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35/2025 Pravidlá správania sa a dobrej praxe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46/2025 Zmluvné vzťahy Sociálnej poisťovne a ich zabezpečenie súladu s oblasťou informačných technológií verejnej správy, kybernetickej a informačnej bezpečnosti a ochranou osobných údajov;</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3/2026 Riadenie kontinuity činností Sociálnej poisťovne;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PGR č. 11/2026 Pravidlá tvorby vnútorných predpisov Sociálnej poisťovne, najmä na účely vnútorného riadenia, schvaľovania a aktualizácie tejto prílohy a súvisiacich Vnútorných predpisov SP.</w:t>
      </w:r>
    </w:p>
    <w:p w:rsidR="00A95958" w:rsidRPr="003C5BA3" w:rsidRDefault="00A95958" w:rsidP="00A95958">
      <w:pPr>
        <w:pStyle w:val="Nadpis1"/>
        <w:spacing w:before="0" w:line="252" w:lineRule="auto"/>
        <w:rPr>
          <w:color w:val="000000" w:themeColor="text1"/>
          <w:sz w:val="20"/>
          <w:szCs w:val="20"/>
        </w:rPr>
      </w:pPr>
      <w:r w:rsidRPr="00A95958">
        <w:rPr>
          <w:rFonts w:ascii="Arial" w:eastAsia="Arial" w:hAnsi="Arial" w:cs="Arial"/>
          <w:b/>
          <w:bCs/>
          <w:color w:val="44546A" w:themeColor="text2"/>
          <w:sz w:val="20"/>
          <w:szCs w:val="20"/>
        </w:rPr>
        <w:t>Metodické a technické východiská a pravidlá aktualizácie</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Metodika pre systematické zabezpečenie organizácií verejnej správy v oblasti informačnej bezpečnosti, verzia 2.1, autor CSIRT.SK, podľa povahy a rizika plnenia.</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Aktuálne metodické a technické odporúčania Národného bezpečnostného úradu, CSIRT.SK, Ministerstva investícií, regionálneho rozvoja a informatizácie Slovenskej republiky, ENISA, NIST, OWASP, IETF a ďalších dôveryhodných odborných autorít podľa použitej technológie, povahy plnenia a identifikovaných rizík.</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Jednotný dizajn manuál elektronických služieb verejnej správy, metodiky riadenia kvality a ďalšie metodické usmernenia MIRRI, ak sú aplikovateľné na predmet plnenia.</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xml:space="preserve">• RFC 9106 Argon2 </w:t>
      </w:r>
      <w:proofErr w:type="spellStart"/>
      <w:r>
        <w:rPr>
          <w:color w:val="000000" w:themeColor="text1"/>
          <w:sz w:val="20"/>
          <w:szCs w:val="20"/>
        </w:rPr>
        <w:t>Memory-Hard</w:t>
      </w:r>
      <w:proofErr w:type="spellEnd"/>
      <w:r>
        <w:rPr>
          <w:color w:val="000000" w:themeColor="text1"/>
          <w:sz w:val="20"/>
          <w:szCs w:val="20"/>
        </w:rPr>
        <w:t xml:space="preserve"> </w:t>
      </w:r>
      <w:proofErr w:type="spellStart"/>
      <w:r>
        <w:rPr>
          <w:color w:val="000000" w:themeColor="text1"/>
          <w:sz w:val="20"/>
          <w:szCs w:val="20"/>
        </w:rPr>
        <w:t>Function</w:t>
      </w:r>
      <w:proofErr w:type="spellEnd"/>
      <w:r>
        <w:rPr>
          <w:color w:val="000000" w:themeColor="text1"/>
          <w:sz w:val="20"/>
          <w:szCs w:val="20"/>
        </w:rPr>
        <w:t xml:space="preserve"> </w:t>
      </w:r>
      <w:proofErr w:type="spellStart"/>
      <w:r>
        <w:rPr>
          <w:color w:val="000000" w:themeColor="text1"/>
          <w:sz w:val="20"/>
          <w:szCs w:val="20"/>
        </w:rPr>
        <w:t>for</w:t>
      </w:r>
      <w:proofErr w:type="spellEnd"/>
      <w:r>
        <w:rPr>
          <w:color w:val="000000" w:themeColor="text1"/>
          <w:sz w:val="20"/>
          <w:szCs w:val="20"/>
        </w:rPr>
        <w:t xml:space="preserve"> </w:t>
      </w:r>
      <w:proofErr w:type="spellStart"/>
      <w:r>
        <w:rPr>
          <w:color w:val="000000" w:themeColor="text1"/>
          <w:sz w:val="20"/>
          <w:szCs w:val="20"/>
        </w:rPr>
        <w:t>Password</w:t>
      </w:r>
      <w:proofErr w:type="spellEnd"/>
      <w:r>
        <w:rPr>
          <w:color w:val="000000" w:themeColor="text1"/>
          <w:sz w:val="20"/>
          <w:szCs w:val="20"/>
        </w:rPr>
        <w:t xml:space="preserve"> </w:t>
      </w:r>
      <w:proofErr w:type="spellStart"/>
      <w:r>
        <w:rPr>
          <w:color w:val="000000" w:themeColor="text1"/>
          <w:sz w:val="20"/>
          <w:szCs w:val="20"/>
        </w:rPr>
        <w:t>Hashing</w:t>
      </w:r>
      <w:proofErr w:type="spellEnd"/>
      <w:r>
        <w:rPr>
          <w:color w:val="000000" w:themeColor="text1"/>
          <w:sz w:val="20"/>
          <w:szCs w:val="20"/>
        </w:rPr>
        <w:t xml:space="preserve"> a aktuálne odporúčania OWASP, NIST a ENISA sa používajú ako technické východiská pri správe autentifikačných tajomstiev, ak sú aplikovateľné.</w:t>
      </w:r>
    </w:p>
    <w:p w:rsidR="00A95958" w:rsidRPr="003C5BA3" w:rsidRDefault="00A95958" w:rsidP="00A95958">
      <w:pPr>
        <w:pStyle w:val="Odsekzoznamu"/>
        <w:spacing w:after="30"/>
        <w:ind w:left="369" w:hanging="198"/>
        <w:rPr>
          <w:color w:val="000000" w:themeColor="text1"/>
          <w:sz w:val="20"/>
          <w:szCs w:val="20"/>
        </w:rPr>
      </w:pPr>
      <w:r>
        <w:rPr>
          <w:color w:val="000000" w:themeColor="text1"/>
          <w:sz w:val="20"/>
          <w:szCs w:val="20"/>
        </w:rPr>
        <w:t>• Usmernenia Európskeho výboru pre ochranu údajov a Úradu na ochranu osobných údajov Slovenskej republiky sa zohľadňujú pri spracúvaní osobných údajov podľa aplikovateľnosti.</w:t>
      </w:r>
    </w:p>
    <w:p w:rsidR="00A95958" w:rsidRPr="003C5BA3" w:rsidRDefault="00A95958" w:rsidP="00A95958">
      <w:pPr>
        <w:pStyle w:val="Odsekzoznamu"/>
        <w:spacing w:after="30"/>
        <w:ind w:left="369" w:hanging="198"/>
        <w:rPr>
          <w:rStyle w:val="Hypertextovprepojenie"/>
          <w:color w:val="000000" w:themeColor="text1"/>
          <w:sz w:val="20"/>
          <w:szCs w:val="20"/>
          <w:lang w:eastAsia="en-US"/>
        </w:rPr>
      </w:pPr>
      <w:r>
        <w:rPr>
          <w:color w:val="000000" w:themeColor="text1"/>
          <w:sz w:val="20"/>
          <w:szCs w:val="20"/>
        </w:rPr>
        <w:t>• Platné a účinné znenia právnych predpisov a právnych aktov Európskej únie sa overujú v Slov-</w:t>
      </w:r>
      <w:proofErr w:type="spellStart"/>
      <w:r>
        <w:rPr>
          <w:color w:val="000000" w:themeColor="text1"/>
          <w:sz w:val="20"/>
          <w:szCs w:val="20"/>
        </w:rPr>
        <w:t>Lexe</w:t>
      </w:r>
      <w:proofErr w:type="spellEnd"/>
      <w:r>
        <w:rPr>
          <w:color w:val="000000" w:themeColor="text1"/>
          <w:sz w:val="20"/>
          <w:szCs w:val="20"/>
        </w:rPr>
        <w:t xml:space="preserve"> a EUR-</w:t>
      </w:r>
      <w:proofErr w:type="spellStart"/>
      <w:r>
        <w:rPr>
          <w:color w:val="000000" w:themeColor="text1"/>
          <w:sz w:val="20"/>
          <w:szCs w:val="20"/>
        </w:rPr>
        <w:t>Lexe</w:t>
      </w:r>
      <w:proofErr w:type="spellEnd"/>
      <w:r>
        <w:rPr>
          <w:color w:val="000000" w:themeColor="text1"/>
          <w:sz w:val="20"/>
          <w:szCs w:val="20"/>
        </w:rPr>
        <w:t>. Odkaz na právny predpis alebo právny akt Európskej únie sa rozumie ako odkaz na jeho znenie platné a účinné v čase plnenia vrátane neskorších zmien a doplnení, ak z kontextu alebo prechodných ustanovení nevyplýva inak.</w:t>
      </w:r>
    </w:p>
    <w:p w:rsidR="00A95958" w:rsidRPr="003C5BA3" w:rsidRDefault="00A95958" w:rsidP="00A95958">
      <w:pPr>
        <w:pStyle w:val="Odsekzoznamu"/>
        <w:spacing w:after="30"/>
        <w:ind w:left="369" w:hanging="198"/>
        <w:rPr>
          <w:rStyle w:val="Hypertextovprepojenie"/>
          <w:color w:val="000000" w:themeColor="text1"/>
          <w:sz w:val="20"/>
          <w:szCs w:val="20"/>
          <w:lang w:eastAsia="en-US"/>
        </w:rPr>
      </w:pPr>
      <w:r>
        <w:rPr>
          <w:color w:val="000000" w:themeColor="text1"/>
          <w:sz w:val="20"/>
          <w:szCs w:val="20"/>
        </w:rPr>
        <w:t>• Pri zmene právneho, regulačného, metodického alebo vnútorného rámca a pri aktualizácii tejto prílohy sa postupuje podľa čl. V Kyberzmluvy. Zmena, ktorá má materiálny dopad na predmet, cenu, ekonomickú rovnováhu, úroveň služby, technické riešenie, kapacity alebo rozsah záväzkov dodávateľa, sa neuplatní jednostranne bez príslušného právneho a verejno-obstarávacieho posúdenia.</w:t>
      </w:r>
    </w:p>
    <w:p w:rsidR="00A95958" w:rsidRPr="009B5558" w:rsidRDefault="00A95958" w:rsidP="009B5558">
      <w:pPr>
        <w:pStyle w:val="Odsekzoznamu"/>
        <w:widowControl/>
        <w:autoSpaceDE/>
        <w:autoSpaceDN/>
        <w:adjustRightInd/>
        <w:ind w:left="720" w:right="0" w:firstLine="0"/>
        <w:contextualSpacing/>
        <w:rPr>
          <w:rStyle w:val="Hypertextovprepojenie"/>
          <w:sz w:val="20"/>
          <w:szCs w:val="20"/>
        </w:rPr>
      </w:pPr>
    </w:p>
    <w:p w:rsidR="003245A3" w:rsidRPr="00CD193D" w:rsidRDefault="003245A3" w:rsidP="009B5558">
      <w:pPr>
        <w:pStyle w:val="Nadpis1"/>
        <w:numPr>
          <w:ilvl w:val="0"/>
          <w:numId w:val="4"/>
        </w:numPr>
        <w:spacing w:before="0" w:line="252" w:lineRule="auto"/>
        <w:ind w:left="0" w:firstLine="0"/>
        <w:rPr>
          <w:rFonts w:ascii="Arial" w:eastAsia="Arial" w:hAnsi="Arial" w:cs="Arial"/>
          <w:b/>
          <w:bCs/>
          <w:color w:val="44546A" w:themeColor="text2"/>
          <w:sz w:val="20"/>
          <w:szCs w:val="20"/>
          <w:u w:val="single"/>
        </w:rPr>
      </w:pPr>
      <w:r w:rsidRPr="00CD193D">
        <w:rPr>
          <w:rFonts w:ascii="Arial" w:eastAsia="Arial" w:hAnsi="Arial" w:cs="Arial"/>
          <w:b/>
          <w:bCs/>
          <w:color w:val="44546A" w:themeColor="text2"/>
          <w:sz w:val="20"/>
          <w:szCs w:val="20"/>
          <w:u w:val="single"/>
        </w:rPr>
        <w:t>Doplnkové hodnotenie informačných aktív</w:t>
      </w:r>
    </w:p>
    <w:p w:rsidR="003245A3" w:rsidRPr="009B5558" w:rsidRDefault="003245A3" w:rsidP="009B5558">
      <w:pPr>
        <w:spacing w:after="0"/>
        <w:jc w:val="both"/>
        <w:rPr>
          <w:szCs w:val="20"/>
        </w:rPr>
      </w:pPr>
      <w:r w:rsidRPr="009B5558">
        <w:rPr>
          <w:szCs w:val="20"/>
        </w:rPr>
        <w:t>Klasifikácia dôvernosti informačných aktív sa riadi Prílohou č. 1 – Bezpečnostné politiky a požiadavky pre tretie strany a aplikovateľným vnútorným predpisom prevádzkovateľa. Pre návrh, analýzu rizík a bezpečnostnú a technickú dokumentáciu plnenia sa samostatne určuje aj požadovaná úroveň integrity, dostupnosti a autenticity.</w:t>
      </w:r>
    </w:p>
    <w:p w:rsidR="003245A3" w:rsidRPr="009B5558" w:rsidRDefault="00846D5B" w:rsidP="009B5558">
      <w:pPr>
        <w:pStyle w:val="02-Nadpis"/>
        <w:numPr>
          <w:ilvl w:val="0"/>
          <w:numId w:val="0"/>
        </w:numPr>
        <w:spacing w:before="0" w:after="0" w:line="240" w:lineRule="auto"/>
        <w:rPr>
          <w:b/>
          <w:color w:val="44546A" w:themeColor="text2"/>
          <w:sz w:val="20"/>
          <w:szCs w:val="20"/>
        </w:rPr>
      </w:pPr>
      <w:r w:rsidRPr="009B5558">
        <w:rPr>
          <w:b/>
          <w:color w:val="44546A" w:themeColor="text2"/>
          <w:sz w:val="20"/>
          <w:szCs w:val="20"/>
        </w:rPr>
        <w:t>Dôvernosť</w:t>
      </w:r>
    </w:p>
    <w:p w:rsidR="003245A3" w:rsidRPr="009B5558" w:rsidRDefault="003245A3" w:rsidP="009B5558">
      <w:pPr>
        <w:spacing w:after="0"/>
        <w:jc w:val="both"/>
        <w:rPr>
          <w:szCs w:val="20"/>
        </w:rPr>
      </w:pPr>
      <w:r w:rsidRPr="009B5558">
        <w:rPr>
          <w:szCs w:val="20"/>
        </w:rPr>
        <w:t>Z hľadiska dôvernosti sa používajú klasifikačné stupne verejné, interné, chránené a prísne chránené podľa Prílohy č. 1, časti 2.3.</w:t>
      </w:r>
    </w:p>
    <w:p w:rsidR="003245A3" w:rsidRPr="009B5558" w:rsidRDefault="003245A3" w:rsidP="003C5BA3">
      <w:pPr>
        <w:pStyle w:val="Odsekzoznamu"/>
        <w:widowControl/>
        <w:numPr>
          <w:ilvl w:val="0"/>
          <w:numId w:val="69"/>
        </w:numPr>
        <w:autoSpaceDE/>
        <w:autoSpaceDN/>
        <w:adjustRightInd/>
        <w:ind w:right="0"/>
        <w:rPr>
          <w:sz w:val="20"/>
          <w:szCs w:val="20"/>
        </w:rPr>
      </w:pPr>
      <w:r w:rsidRPr="009B5558">
        <w:rPr>
          <w:sz w:val="20"/>
          <w:szCs w:val="20"/>
        </w:rPr>
        <w:lastRenderedPageBreak/>
        <w:t>Verejné informačné aktíva sú preukázateľne zverejnené alebo určené na zverejnenie oprávneným vlastníkom aktíva.</w:t>
      </w:r>
    </w:p>
    <w:p w:rsidR="003245A3" w:rsidRPr="009B5558" w:rsidRDefault="003245A3" w:rsidP="003C5BA3">
      <w:pPr>
        <w:pStyle w:val="Odsekzoznamu"/>
        <w:widowControl/>
        <w:numPr>
          <w:ilvl w:val="0"/>
          <w:numId w:val="69"/>
        </w:numPr>
        <w:autoSpaceDE/>
        <w:autoSpaceDN/>
        <w:adjustRightInd/>
        <w:ind w:right="0"/>
        <w:rPr>
          <w:sz w:val="20"/>
          <w:szCs w:val="20"/>
        </w:rPr>
      </w:pPr>
      <w:r w:rsidRPr="009B5558">
        <w:rPr>
          <w:sz w:val="20"/>
          <w:szCs w:val="20"/>
        </w:rPr>
        <w:t>Interné informačné aktíva nie sú verejné a sú určené na používanie v rámci prevádzkovateľa alebo schváleného základného zmluvného vzťahu.</w:t>
      </w:r>
    </w:p>
    <w:p w:rsidR="003245A3" w:rsidRPr="009B5558" w:rsidRDefault="003245A3" w:rsidP="003C5BA3">
      <w:pPr>
        <w:pStyle w:val="Odsekzoznamu"/>
        <w:widowControl/>
        <w:numPr>
          <w:ilvl w:val="0"/>
          <w:numId w:val="69"/>
        </w:numPr>
        <w:autoSpaceDE/>
        <w:autoSpaceDN/>
        <w:adjustRightInd/>
        <w:ind w:right="0"/>
        <w:rPr>
          <w:sz w:val="20"/>
          <w:szCs w:val="20"/>
        </w:rPr>
      </w:pPr>
      <w:r w:rsidRPr="009B5558">
        <w:rPr>
          <w:sz w:val="20"/>
          <w:szCs w:val="20"/>
        </w:rPr>
        <w:t>Chránené informačné aktíva majú obmedzený okruh oprávnených osôb a ich narušenie môže mať významný dopad.</w:t>
      </w:r>
    </w:p>
    <w:p w:rsidR="00846D5B" w:rsidRPr="009B5558" w:rsidRDefault="003245A3" w:rsidP="003C5BA3">
      <w:pPr>
        <w:pStyle w:val="Odsekzoznamu"/>
        <w:widowControl/>
        <w:numPr>
          <w:ilvl w:val="0"/>
          <w:numId w:val="69"/>
        </w:numPr>
        <w:autoSpaceDE/>
        <w:autoSpaceDN/>
        <w:adjustRightInd/>
        <w:ind w:right="0"/>
        <w:rPr>
          <w:sz w:val="20"/>
          <w:szCs w:val="20"/>
        </w:rPr>
      </w:pPr>
      <w:r w:rsidRPr="009B5558">
        <w:rPr>
          <w:sz w:val="20"/>
          <w:szCs w:val="20"/>
        </w:rPr>
        <w:t>Prísne chránené informačné aktíva majú osobitne obmedzený okruh oprávnených osôb a ich narušenie môže mať kritický dopad.</w:t>
      </w:r>
    </w:p>
    <w:p w:rsidR="003245A3" w:rsidRDefault="003245A3" w:rsidP="009B5558">
      <w:pPr>
        <w:spacing w:after="0"/>
        <w:jc w:val="center"/>
        <w:rPr>
          <w:szCs w:val="20"/>
        </w:rPr>
      </w:pPr>
      <w:r w:rsidRPr="009B5558">
        <w:rPr>
          <w:szCs w:val="20"/>
        </w:rPr>
        <w:t>Ak informačné aktívum nie je explicitne klasifikované, považuje sa najmenej za interné.</w:t>
      </w:r>
    </w:p>
    <w:p w:rsidR="003C5BA3" w:rsidRPr="009B5558" w:rsidRDefault="003C5BA3" w:rsidP="009B5558">
      <w:pPr>
        <w:spacing w:after="0"/>
        <w:jc w:val="center"/>
        <w:rPr>
          <w:b/>
          <w:szCs w:val="20"/>
          <w:u w:val="single"/>
        </w:rPr>
      </w:pPr>
    </w:p>
    <w:p w:rsidR="003245A3" w:rsidRPr="009B5558" w:rsidRDefault="00846D5B" w:rsidP="009B5558">
      <w:pPr>
        <w:pStyle w:val="02-Nadpis"/>
        <w:numPr>
          <w:ilvl w:val="0"/>
          <w:numId w:val="0"/>
        </w:numPr>
        <w:spacing w:before="0" w:after="0" w:line="240" w:lineRule="auto"/>
        <w:rPr>
          <w:b/>
          <w:color w:val="44546A" w:themeColor="text2"/>
          <w:sz w:val="20"/>
          <w:szCs w:val="20"/>
        </w:rPr>
      </w:pPr>
      <w:r w:rsidRPr="009B5558">
        <w:rPr>
          <w:b/>
          <w:color w:val="44546A" w:themeColor="text2"/>
          <w:sz w:val="20"/>
          <w:szCs w:val="20"/>
        </w:rPr>
        <w:t>Integrita</w:t>
      </w:r>
    </w:p>
    <w:p w:rsidR="003245A3" w:rsidRPr="009B5558" w:rsidRDefault="003245A3" w:rsidP="00C92544">
      <w:pPr>
        <w:spacing w:after="0"/>
        <w:jc w:val="both"/>
        <w:rPr>
          <w:szCs w:val="20"/>
        </w:rPr>
      </w:pPr>
      <w:r w:rsidRPr="009B5558">
        <w:rPr>
          <w:szCs w:val="20"/>
        </w:rPr>
        <w:t>Z hľadiska integrity sa úroveň určuje podľa dopadu neoprávnenej alebo náhodnej zmeny, nepresnosti, neúplnosti alebo straty väzby medzi údajmi:</w:t>
      </w:r>
    </w:p>
    <w:p w:rsidR="003245A3" w:rsidRPr="009B5558" w:rsidRDefault="003245A3" w:rsidP="00C92544">
      <w:pPr>
        <w:pStyle w:val="Odsekzoznamu"/>
        <w:widowControl/>
        <w:numPr>
          <w:ilvl w:val="0"/>
          <w:numId w:val="69"/>
        </w:numPr>
        <w:autoSpaceDE/>
        <w:autoSpaceDN/>
        <w:adjustRightInd/>
        <w:ind w:right="0"/>
        <w:rPr>
          <w:sz w:val="20"/>
          <w:szCs w:val="20"/>
        </w:rPr>
      </w:pPr>
      <w:r w:rsidRPr="009B5558">
        <w:rPr>
          <w:sz w:val="20"/>
          <w:szCs w:val="20"/>
        </w:rPr>
        <w:t xml:space="preserve">nízka – chyba alebo nepresnosť výrazne neohrozí poskytovanú službu a </w:t>
      </w:r>
      <w:r w:rsidRPr="009B5558">
        <w:rPr>
          <w:color w:val="00B050"/>
          <w:sz w:val="20"/>
          <w:szCs w:val="20"/>
        </w:rPr>
        <w:t>možno</w:t>
      </w:r>
      <w:r w:rsidRPr="009B5558">
        <w:rPr>
          <w:sz w:val="20"/>
          <w:szCs w:val="20"/>
        </w:rPr>
        <w:t xml:space="preserve"> ju primerane zistiť a opraviť,</w:t>
      </w:r>
    </w:p>
    <w:p w:rsidR="003245A3" w:rsidRPr="009B5558" w:rsidRDefault="003245A3" w:rsidP="00C92544">
      <w:pPr>
        <w:pStyle w:val="Odsekzoznamu"/>
        <w:widowControl/>
        <w:numPr>
          <w:ilvl w:val="0"/>
          <w:numId w:val="69"/>
        </w:numPr>
        <w:autoSpaceDE/>
        <w:autoSpaceDN/>
        <w:adjustRightInd/>
        <w:ind w:right="0"/>
        <w:rPr>
          <w:sz w:val="20"/>
          <w:szCs w:val="20"/>
        </w:rPr>
      </w:pPr>
      <w:r w:rsidRPr="009B5558">
        <w:rPr>
          <w:sz w:val="20"/>
          <w:szCs w:val="20"/>
        </w:rPr>
        <w:t>stredná – chyba alebo nepresnosť môže ovplyvniť kontinuitu, rozhodovanie, práva osôb, finančné alebo prevádzkové procesy,</w:t>
      </w:r>
    </w:p>
    <w:p w:rsidR="003245A3" w:rsidRPr="009B5558" w:rsidRDefault="003245A3" w:rsidP="00C92544">
      <w:pPr>
        <w:pStyle w:val="Odsekzoznamu"/>
        <w:widowControl/>
        <w:numPr>
          <w:ilvl w:val="0"/>
          <w:numId w:val="69"/>
        </w:numPr>
        <w:autoSpaceDE/>
        <w:autoSpaceDN/>
        <w:adjustRightInd/>
        <w:ind w:right="0"/>
        <w:rPr>
          <w:sz w:val="20"/>
          <w:szCs w:val="20"/>
        </w:rPr>
      </w:pPr>
      <w:r w:rsidRPr="009B5558">
        <w:rPr>
          <w:sz w:val="20"/>
          <w:szCs w:val="20"/>
        </w:rPr>
        <w:t>vysoká – chyba, neúplnosť alebo neoprávnená zmena bezprostredne ohrozuje základnú alebo kritickú službu, zákonnosť rozhodnutia, práva osôb alebo dobrú povesť prevádzkovateľa.</w:t>
      </w:r>
    </w:p>
    <w:p w:rsidR="003245A3" w:rsidRPr="009B5558" w:rsidRDefault="003245A3" w:rsidP="00C92544">
      <w:pPr>
        <w:pStyle w:val="Odsekzoznamu"/>
        <w:widowControl/>
        <w:autoSpaceDE/>
        <w:autoSpaceDN/>
        <w:adjustRightInd/>
        <w:ind w:left="720" w:right="0" w:firstLine="0"/>
        <w:rPr>
          <w:sz w:val="20"/>
          <w:szCs w:val="20"/>
        </w:rPr>
      </w:pPr>
    </w:p>
    <w:p w:rsidR="003245A3" w:rsidRPr="009B5558" w:rsidRDefault="00846D5B" w:rsidP="009B5558">
      <w:pPr>
        <w:pStyle w:val="02-Nadpis"/>
        <w:numPr>
          <w:ilvl w:val="0"/>
          <w:numId w:val="0"/>
        </w:numPr>
        <w:spacing w:before="0" w:after="0" w:line="240" w:lineRule="auto"/>
        <w:rPr>
          <w:b/>
          <w:color w:val="44546A" w:themeColor="text2"/>
          <w:sz w:val="20"/>
          <w:szCs w:val="20"/>
        </w:rPr>
      </w:pPr>
      <w:r w:rsidRPr="009B5558">
        <w:rPr>
          <w:b/>
          <w:color w:val="44546A" w:themeColor="text2"/>
          <w:sz w:val="20"/>
          <w:szCs w:val="20"/>
        </w:rPr>
        <w:t>Dostupnosť</w:t>
      </w:r>
    </w:p>
    <w:p w:rsidR="003245A3" w:rsidRPr="009B5558" w:rsidRDefault="003245A3" w:rsidP="00C92544">
      <w:pPr>
        <w:spacing w:after="0"/>
        <w:jc w:val="both"/>
        <w:rPr>
          <w:szCs w:val="20"/>
        </w:rPr>
      </w:pPr>
      <w:r w:rsidRPr="009B5558">
        <w:rPr>
          <w:szCs w:val="20"/>
        </w:rPr>
        <w:t>Z hľadiska dostupnosti sa úroveň určuje podľa dopadu výpadku a času potrebného na obnovu:</w:t>
      </w:r>
    </w:p>
    <w:p w:rsidR="003245A3" w:rsidRPr="009B5558" w:rsidRDefault="003245A3" w:rsidP="00C92544">
      <w:pPr>
        <w:pStyle w:val="Odsekzoznamu"/>
        <w:widowControl/>
        <w:numPr>
          <w:ilvl w:val="0"/>
          <w:numId w:val="69"/>
        </w:numPr>
        <w:autoSpaceDE/>
        <w:autoSpaceDN/>
        <w:adjustRightInd/>
        <w:ind w:right="0"/>
        <w:rPr>
          <w:sz w:val="20"/>
          <w:szCs w:val="20"/>
        </w:rPr>
      </w:pPr>
      <w:r w:rsidRPr="009B5558">
        <w:rPr>
          <w:sz w:val="20"/>
          <w:szCs w:val="20"/>
        </w:rPr>
        <w:t>nízka – krátkodobý výpadok výrazne neohrozí službu alebo existuje primeraný náhradný postup,</w:t>
      </w:r>
    </w:p>
    <w:p w:rsidR="003245A3" w:rsidRPr="009B5558" w:rsidRDefault="003245A3" w:rsidP="00C92544">
      <w:pPr>
        <w:pStyle w:val="Odsekzoznamu"/>
        <w:widowControl/>
        <w:numPr>
          <w:ilvl w:val="0"/>
          <w:numId w:val="69"/>
        </w:numPr>
        <w:autoSpaceDE/>
        <w:autoSpaceDN/>
        <w:adjustRightInd/>
        <w:ind w:right="0"/>
        <w:rPr>
          <w:sz w:val="20"/>
          <w:szCs w:val="20"/>
        </w:rPr>
      </w:pPr>
      <w:r w:rsidRPr="009B5558">
        <w:rPr>
          <w:sz w:val="20"/>
          <w:szCs w:val="20"/>
        </w:rPr>
        <w:t>stredná – výpadok môže ovplyvniť kontinuitu, plnenie zákonných lehôt, strategické, finančné alebo prevádzkové procesy,</w:t>
      </w:r>
    </w:p>
    <w:p w:rsidR="003245A3" w:rsidRDefault="003245A3" w:rsidP="00C92544">
      <w:pPr>
        <w:pStyle w:val="Odsekzoznamu"/>
        <w:widowControl/>
        <w:numPr>
          <w:ilvl w:val="0"/>
          <w:numId w:val="69"/>
        </w:numPr>
        <w:autoSpaceDE/>
        <w:autoSpaceDN/>
        <w:adjustRightInd/>
        <w:ind w:right="0"/>
        <w:rPr>
          <w:sz w:val="20"/>
          <w:szCs w:val="20"/>
        </w:rPr>
      </w:pPr>
      <w:r w:rsidRPr="009B5558">
        <w:rPr>
          <w:sz w:val="20"/>
          <w:szCs w:val="20"/>
        </w:rPr>
        <w:t>vysoká – výpadok bezprostredne ohrozuje základnú alebo kritickú službu, významné práva osôb alebo schopnosť prevádzkovateľa plniť zákonné povinnosti.</w:t>
      </w:r>
    </w:p>
    <w:p w:rsidR="003C5BA3" w:rsidRPr="009B5558" w:rsidRDefault="003C5BA3" w:rsidP="003C5BA3">
      <w:pPr>
        <w:pStyle w:val="Odsekzoznamu"/>
        <w:widowControl/>
        <w:autoSpaceDE/>
        <w:autoSpaceDN/>
        <w:adjustRightInd/>
        <w:ind w:left="720" w:right="0" w:firstLine="0"/>
        <w:rPr>
          <w:sz w:val="20"/>
          <w:szCs w:val="20"/>
        </w:rPr>
      </w:pPr>
    </w:p>
    <w:p w:rsidR="00BB6EAA" w:rsidRPr="009B5558" w:rsidRDefault="00E0072C" w:rsidP="009B5558">
      <w:pPr>
        <w:pStyle w:val="02-Nadpis"/>
        <w:numPr>
          <w:ilvl w:val="0"/>
          <w:numId w:val="0"/>
        </w:numPr>
        <w:spacing w:before="0" w:after="0" w:line="240" w:lineRule="auto"/>
        <w:rPr>
          <w:b/>
          <w:color w:val="44546A" w:themeColor="text2"/>
          <w:sz w:val="20"/>
          <w:szCs w:val="20"/>
        </w:rPr>
      </w:pPr>
      <w:r w:rsidRPr="009B5558">
        <w:rPr>
          <w:b/>
          <w:color w:val="44546A" w:themeColor="text2"/>
          <w:sz w:val="20"/>
          <w:szCs w:val="20"/>
        </w:rPr>
        <w:t>Autenticita</w:t>
      </w:r>
    </w:p>
    <w:p w:rsidR="00BB6EAA" w:rsidRPr="009B5558" w:rsidRDefault="00E0072C" w:rsidP="00C92544">
      <w:pPr>
        <w:spacing w:after="0"/>
        <w:jc w:val="both"/>
        <w:rPr>
          <w:szCs w:val="20"/>
        </w:rPr>
      </w:pPr>
      <w:r w:rsidRPr="009B5558">
        <w:rPr>
          <w:szCs w:val="20"/>
        </w:rPr>
        <w:t xml:space="preserve">Z hľadiska autenticity sa úroveň určuje podľa potreby preukázať pôvod, identitu a </w:t>
      </w:r>
      <w:proofErr w:type="spellStart"/>
      <w:r w:rsidRPr="009B5558">
        <w:rPr>
          <w:szCs w:val="20"/>
        </w:rPr>
        <w:t>nezmenenosť</w:t>
      </w:r>
      <w:proofErr w:type="spellEnd"/>
      <w:r w:rsidRPr="009B5558">
        <w:rPr>
          <w:szCs w:val="20"/>
        </w:rPr>
        <w:t xml:space="preserve"> údajov, transakcie, osoby, služby alebo zariadenia:</w:t>
      </w:r>
    </w:p>
    <w:p w:rsidR="00BB6EAA" w:rsidRPr="009B5558" w:rsidRDefault="00E0072C" w:rsidP="00C92544">
      <w:pPr>
        <w:pStyle w:val="Odsekzoznamu"/>
        <w:widowControl/>
        <w:numPr>
          <w:ilvl w:val="0"/>
          <w:numId w:val="69"/>
        </w:numPr>
        <w:autoSpaceDE/>
        <w:autoSpaceDN/>
        <w:adjustRightInd/>
        <w:ind w:right="0"/>
        <w:rPr>
          <w:sz w:val="20"/>
          <w:szCs w:val="20"/>
        </w:rPr>
      </w:pPr>
      <w:r w:rsidRPr="009B5558">
        <w:rPr>
          <w:sz w:val="20"/>
          <w:szCs w:val="20"/>
        </w:rPr>
        <w:t xml:space="preserve">nízka – nesprávne určenie pôvodu má obmedzený dopad a </w:t>
      </w:r>
      <w:r w:rsidRPr="009B5558">
        <w:rPr>
          <w:color w:val="00B050"/>
          <w:sz w:val="20"/>
          <w:szCs w:val="20"/>
        </w:rPr>
        <w:t>možno</w:t>
      </w:r>
      <w:r w:rsidRPr="009B5558">
        <w:rPr>
          <w:sz w:val="20"/>
          <w:szCs w:val="20"/>
        </w:rPr>
        <w:t xml:space="preserve"> ho primerane opraviť,</w:t>
      </w:r>
    </w:p>
    <w:p w:rsidR="00BB6EAA" w:rsidRPr="009B5558" w:rsidRDefault="00E0072C" w:rsidP="00C92544">
      <w:pPr>
        <w:pStyle w:val="Odsekzoznamu"/>
        <w:widowControl/>
        <w:numPr>
          <w:ilvl w:val="0"/>
          <w:numId w:val="69"/>
        </w:numPr>
        <w:autoSpaceDE/>
        <w:autoSpaceDN/>
        <w:adjustRightInd/>
        <w:ind w:right="0"/>
        <w:rPr>
          <w:sz w:val="20"/>
          <w:szCs w:val="20"/>
        </w:rPr>
      </w:pPr>
      <w:r w:rsidRPr="009B5558">
        <w:rPr>
          <w:sz w:val="20"/>
          <w:szCs w:val="20"/>
        </w:rPr>
        <w:t>stredná – nesprávne určenie pôvodu môže ovplyvniť rozhodovanie, zodpovednosť, práva osôb alebo auditnú stopu,</w:t>
      </w:r>
    </w:p>
    <w:p w:rsidR="00BB6EAA" w:rsidRPr="009B5558" w:rsidRDefault="00E0072C" w:rsidP="00C92544">
      <w:pPr>
        <w:pStyle w:val="Odsekzoznamu"/>
        <w:widowControl/>
        <w:numPr>
          <w:ilvl w:val="0"/>
          <w:numId w:val="69"/>
        </w:numPr>
        <w:autoSpaceDE/>
        <w:autoSpaceDN/>
        <w:adjustRightInd/>
        <w:ind w:right="0"/>
        <w:rPr>
          <w:sz w:val="20"/>
          <w:szCs w:val="20"/>
        </w:rPr>
      </w:pPr>
      <w:r w:rsidRPr="009B5558">
        <w:rPr>
          <w:sz w:val="20"/>
          <w:szCs w:val="20"/>
        </w:rPr>
        <w:t>vysoká – strata alebo podvrhnutie autenticity bezprostredne ohrozuje zákonnosť, základnú alebo kritickú službu, finančnú transakciu, dôkaz alebo dôveryhodnosť prevádzkovateľa.</w:t>
      </w:r>
    </w:p>
    <w:p w:rsidR="003C5BA3" w:rsidRDefault="003C5BA3" w:rsidP="00C92544">
      <w:pPr>
        <w:spacing w:after="0"/>
        <w:jc w:val="both"/>
        <w:rPr>
          <w:szCs w:val="20"/>
        </w:rPr>
      </w:pPr>
    </w:p>
    <w:p w:rsidR="003C5BA3" w:rsidRDefault="00E0072C" w:rsidP="00C92544">
      <w:pPr>
        <w:spacing w:after="0"/>
        <w:jc w:val="both"/>
        <w:rPr>
          <w:szCs w:val="20"/>
        </w:rPr>
      </w:pPr>
      <w:r w:rsidRPr="009B5558">
        <w:rPr>
          <w:szCs w:val="20"/>
        </w:rPr>
        <w:t xml:space="preserve">Metodika pre systematické zabezpečenie organizácií verejnej správy v oblasti informačnej </w:t>
      </w:r>
    </w:p>
    <w:p w:rsidR="00BB6EAA" w:rsidRPr="009B5558" w:rsidRDefault="00E0072C" w:rsidP="00C92544">
      <w:pPr>
        <w:spacing w:after="0"/>
        <w:jc w:val="both"/>
        <w:rPr>
          <w:szCs w:val="20"/>
        </w:rPr>
      </w:pPr>
      <w:r w:rsidRPr="009B5558">
        <w:rPr>
          <w:szCs w:val="20"/>
        </w:rPr>
        <w:t xml:space="preserve">bezpečnosti, CSIRT.SK, verzia 2.1, sa používa ako technické a metodické východisko, ak nie je v rozpore so záväznými právnymi predpismi, </w:t>
      </w:r>
      <w:proofErr w:type="spellStart"/>
      <w:r w:rsidRPr="009B5558">
        <w:rPr>
          <w:szCs w:val="20"/>
        </w:rPr>
        <w:t>Kyberzmluvou</w:t>
      </w:r>
      <w:proofErr w:type="spellEnd"/>
      <w:r w:rsidRPr="009B5558">
        <w:rPr>
          <w:szCs w:val="20"/>
        </w:rPr>
        <w:t xml:space="preserve"> a vnútornými predpismi prevádzkovateľa.</w:t>
      </w:r>
    </w:p>
    <w:sectPr w:rsidR="00BB6EAA" w:rsidRPr="009B5558" w:rsidSect="00BC7185">
      <w:headerReference w:type="default"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991" w:rsidRDefault="00155991" w:rsidP="003245A3">
      <w:pPr>
        <w:spacing w:after="0" w:line="240" w:lineRule="auto"/>
      </w:pPr>
      <w:r>
        <w:separator/>
      </w:r>
    </w:p>
  </w:endnote>
  <w:endnote w:type="continuationSeparator" w:id="0">
    <w:p w:rsidR="00155991" w:rsidRDefault="00155991" w:rsidP="00324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9816352"/>
      <w:docPartObj>
        <w:docPartGallery w:val="Page Numbers (Bottom of Page)"/>
        <w:docPartUnique/>
      </w:docPartObj>
    </w:sdtPr>
    <w:sdtEndPr>
      <w:rPr>
        <w:rFonts w:ascii="Times New Roman" w:hAnsi="Times New Roman" w:cs="Times New Roman"/>
        <w:szCs w:val="20"/>
      </w:rPr>
    </w:sdtEndPr>
    <w:sdtContent>
      <w:p w:rsidR="00155991" w:rsidRPr="00BC7185" w:rsidRDefault="00155991">
        <w:pPr>
          <w:pStyle w:val="Pta"/>
          <w:jc w:val="right"/>
          <w:rPr>
            <w:rFonts w:ascii="Times New Roman" w:hAnsi="Times New Roman" w:cs="Times New Roman"/>
            <w:szCs w:val="20"/>
          </w:rPr>
        </w:pPr>
        <w:r w:rsidRPr="00BC7185">
          <w:rPr>
            <w:rFonts w:ascii="Times New Roman" w:hAnsi="Times New Roman" w:cs="Times New Roman"/>
            <w:szCs w:val="20"/>
          </w:rPr>
          <w:fldChar w:fldCharType="begin"/>
        </w:r>
        <w:r w:rsidRPr="00BC7185">
          <w:rPr>
            <w:rFonts w:ascii="Times New Roman" w:hAnsi="Times New Roman" w:cs="Times New Roman"/>
            <w:szCs w:val="20"/>
          </w:rPr>
          <w:instrText>PAGE   \* MERGEFORMAT</w:instrText>
        </w:r>
        <w:r w:rsidRPr="00BC7185">
          <w:rPr>
            <w:rFonts w:ascii="Times New Roman" w:hAnsi="Times New Roman" w:cs="Times New Roman"/>
            <w:szCs w:val="20"/>
          </w:rPr>
          <w:fldChar w:fldCharType="separate"/>
        </w:r>
        <w:r w:rsidR="002A194D">
          <w:rPr>
            <w:rFonts w:ascii="Times New Roman" w:hAnsi="Times New Roman" w:cs="Times New Roman"/>
            <w:noProof/>
            <w:szCs w:val="20"/>
          </w:rPr>
          <w:t>26</w:t>
        </w:r>
        <w:r w:rsidRPr="00BC7185">
          <w:rPr>
            <w:rFonts w:ascii="Times New Roman" w:hAnsi="Times New Roman" w:cs="Times New Roman"/>
            <w:szCs w:val="20"/>
          </w:rPr>
          <w:fldChar w:fldCharType="end"/>
        </w:r>
      </w:p>
    </w:sdtContent>
  </w:sdt>
  <w:p w:rsidR="00155991" w:rsidRDefault="0015599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991" w:rsidRDefault="00155991" w:rsidP="003245A3">
      <w:pPr>
        <w:spacing w:after="0" w:line="240" w:lineRule="auto"/>
      </w:pPr>
      <w:r>
        <w:separator/>
      </w:r>
    </w:p>
  </w:footnote>
  <w:footnote w:type="continuationSeparator" w:id="0">
    <w:p w:rsidR="00155991" w:rsidRDefault="00155991" w:rsidP="00324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991" w:rsidRDefault="00155991">
    <w:pPr>
      <w:pStyle w:val="Hlavika"/>
    </w:pPr>
    <w:r w:rsidRPr="00F46862">
      <w:rPr>
        <w:noProof/>
        <w:sz w:val="16"/>
        <w:lang w:eastAsia="sk-SK"/>
      </w:rPr>
      <w:drawing>
        <wp:anchor distT="0" distB="0" distL="114300" distR="114300" simplePos="0" relativeHeight="251659264" behindDoc="0" locked="0" layoutInCell="1" allowOverlap="1" wp14:anchorId="20836157" wp14:editId="20836158">
          <wp:simplePos x="0" y="0"/>
          <wp:positionH relativeFrom="margin">
            <wp:posOffset>-161925</wp:posOffset>
          </wp:positionH>
          <wp:positionV relativeFrom="margin">
            <wp:posOffset>-679450</wp:posOffset>
          </wp:positionV>
          <wp:extent cx="2462530" cy="556260"/>
          <wp:effectExtent l="0" t="0" r="0" b="0"/>
          <wp:wrapSquare wrapText="bothSides"/>
          <wp:docPr id="1" name="Obrázok 1" descr="\\data\Data\AktyRiadenia\SpLogoty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Data\AktyRiadenia\SpLogotyp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2530" cy="556260"/>
                  </a:xfrm>
                  <a:prstGeom prst="rect">
                    <a:avLst/>
                  </a:prstGeom>
                  <a:noFill/>
                  <a:ln>
                    <a:noFill/>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991" w:rsidRPr="00A95958" w:rsidRDefault="00155991" w:rsidP="00A95958">
    <w:pPr>
      <w:jc w:val="right"/>
      <w:rPr>
        <w:b/>
        <w:szCs w:val="20"/>
      </w:rPr>
    </w:pPr>
    <w:r w:rsidRPr="00A95958">
      <w:rPr>
        <w:b/>
        <w:noProof/>
        <w:sz w:val="16"/>
        <w:lang w:eastAsia="sk-SK"/>
      </w:rPr>
      <w:drawing>
        <wp:anchor distT="0" distB="0" distL="114300" distR="114300" simplePos="0" relativeHeight="251661312" behindDoc="0" locked="0" layoutInCell="1" allowOverlap="1" wp14:anchorId="20836159" wp14:editId="2083615A">
          <wp:simplePos x="0" y="0"/>
          <wp:positionH relativeFrom="margin">
            <wp:posOffset>-781152</wp:posOffset>
          </wp:positionH>
          <wp:positionV relativeFrom="margin">
            <wp:posOffset>-785825</wp:posOffset>
          </wp:positionV>
          <wp:extent cx="2462530" cy="556260"/>
          <wp:effectExtent l="0" t="0" r="0" b="0"/>
          <wp:wrapSquare wrapText="bothSides"/>
          <wp:docPr id="2" name="Obrázok 2" descr="\\data\Data\AktyRiadenia\SpLogoty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Data\AktyRiadenia\SpLogotyp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2530" cy="556260"/>
                  </a:xfrm>
                  <a:prstGeom prst="rect">
                    <a:avLst/>
                  </a:prstGeom>
                  <a:noFill/>
                  <a:ln>
                    <a:noFill/>
                  </a:ln>
                </pic:spPr>
              </pic:pic>
            </a:graphicData>
          </a:graphic>
          <wp14:sizeRelH relativeFrom="margin">
            <wp14:pctWidth>0</wp14:pctWidth>
          </wp14:sizeRelH>
        </wp:anchor>
      </w:drawing>
    </w:r>
    <w:r w:rsidRPr="00A95958">
      <w:rPr>
        <w:b/>
        <w:i/>
        <w:szCs w:val="20"/>
      </w:rPr>
      <w:t xml:space="preserve">Príloha č. 2 ku </w:t>
    </w:r>
    <w:proofErr w:type="spellStart"/>
    <w:r w:rsidRPr="00A95958">
      <w:rPr>
        <w:b/>
        <w:i/>
        <w:szCs w:val="20"/>
      </w:rPr>
      <w:t>Kyberzmluve</w:t>
    </w:r>
    <w:proofErr w:type="spellEnd"/>
    <w:r w:rsidRPr="00A95958">
      <w:rPr>
        <w:b/>
        <w:i/>
        <w:szCs w:val="20"/>
      </w:rPr>
      <w:t xml:space="preserve"> | verzia 2.0 | stav k </w:t>
    </w:r>
    <w:r>
      <w:rPr>
        <w:b/>
        <w:i/>
        <w:szCs w:val="20"/>
      </w:rPr>
      <w:t>22</w:t>
    </w:r>
    <w:r w:rsidRPr="00A95958">
      <w:rPr>
        <w:b/>
        <w:i/>
        <w:szCs w:val="20"/>
      </w:rPr>
      <w:t>.10.2026</w:t>
    </w:r>
  </w:p>
  <w:p w:rsidR="00155991" w:rsidRDefault="00155991" w:rsidP="00BC718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6962"/>
    <w:multiLevelType w:val="hybridMultilevel"/>
    <w:tmpl w:val="40E4E5E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FC142C"/>
    <w:multiLevelType w:val="hybridMultilevel"/>
    <w:tmpl w:val="0F02FFEA"/>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D13CC8"/>
    <w:multiLevelType w:val="hybridMultilevel"/>
    <w:tmpl w:val="216A63D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6FB03B6"/>
    <w:multiLevelType w:val="hybridMultilevel"/>
    <w:tmpl w:val="065AF480"/>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4" w15:restartNumberingAfterBreak="0">
    <w:nsid w:val="07AD1B7B"/>
    <w:multiLevelType w:val="hybridMultilevel"/>
    <w:tmpl w:val="DB668D5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7AD3395"/>
    <w:multiLevelType w:val="hybridMultilevel"/>
    <w:tmpl w:val="2EC6BBC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BE2092D"/>
    <w:multiLevelType w:val="hybridMultilevel"/>
    <w:tmpl w:val="80304DE4"/>
    <w:lvl w:ilvl="0" w:tplc="041B000F">
      <w:start w:val="1"/>
      <w:numFmt w:val="decimal"/>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 w15:restartNumberingAfterBreak="0">
    <w:nsid w:val="0C9A1C22"/>
    <w:multiLevelType w:val="hybridMultilevel"/>
    <w:tmpl w:val="EF0898F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0D7C6F11"/>
    <w:multiLevelType w:val="hybridMultilevel"/>
    <w:tmpl w:val="65641D1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3566E71"/>
    <w:multiLevelType w:val="hybridMultilevel"/>
    <w:tmpl w:val="55C6F56A"/>
    <w:lvl w:ilvl="0" w:tplc="041B0011">
      <w:start w:val="1"/>
      <w:numFmt w:val="decimal"/>
      <w:lvlText w:val="(%1)"/>
      <w:lvlJc w:val="left"/>
      <w:pPr>
        <w:ind w:left="720" w:hanging="360"/>
      </w:pPr>
    </w:lvl>
    <w:lvl w:ilvl="1" w:tplc="041B0017">
      <w:start w:val="1"/>
      <w:numFmt w:val="lowerLetter"/>
      <w:lvlText w:val="%2)"/>
      <w:lvlJc w:val="left"/>
      <w:pPr>
        <w:ind w:left="1440" w:hanging="360"/>
      </w:pPr>
    </w:lvl>
    <w:lvl w:ilvl="2" w:tplc="E2709256">
      <w:start w:val="1"/>
      <w:numFmt w:val="lowerLetter"/>
      <w:lvlText w:val="%3)"/>
      <w:lvlJc w:val="left"/>
      <w:pPr>
        <w:ind w:left="1069"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4D5749E"/>
    <w:multiLevelType w:val="hybridMultilevel"/>
    <w:tmpl w:val="67627004"/>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15034879"/>
    <w:multiLevelType w:val="hybridMultilevel"/>
    <w:tmpl w:val="FE06D47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5C25842"/>
    <w:multiLevelType w:val="hybridMultilevel"/>
    <w:tmpl w:val="4BD6A75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65148D1"/>
    <w:multiLevelType w:val="hybridMultilevel"/>
    <w:tmpl w:val="7B8AB84E"/>
    <w:lvl w:ilvl="0" w:tplc="041B0017">
      <w:start w:val="1"/>
      <w:numFmt w:val="lowerLetter"/>
      <w:lvlText w:val="%1)"/>
      <w:lvlJc w:val="left"/>
      <w:pPr>
        <w:ind w:left="927"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6A31195"/>
    <w:multiLevelType w:val="hybridMultilevel"/>
    <w:tmpl w:val="21AC0704"/>
    <w:lvl w:ilvl="0" w:tplc="041B0011">
      <w:start w:val="1"/>
      <w:numFmt w:val="decimal"/>
      <w:lvlText w:val="(%1)"/>
      <w:lvlJc w:val="left"/>
      <w:pPr>
        <w:ind w:left="720" w:hanging="360"/>
      </w:pPr>
    </w:lvl>
    <w:lvl w:ilvl="1" w:tplc="8C08AF8C">
      <w:start w:val="1"/>
      <w:numFmt w:val="lowerLetter"/>
      <w:lvlText w:val="%2)"/>
      <w:lvlJc w:val="left"/>
      <w:pPr>
        <w:ind w:left="1440" w:hanging="360"/>
      </w:pPr>
      <w:rPr>
        <w:rFonts w:ascii="Arial" w:eastAsia="Calibri" w:hAnsi="Arial" w:cs="Arial"/>
      </w:rPr>
    </w:lvl>
    <w:lvl w:ilvl="2" w:tplc="E2709256">
      <w:start w:val="1"/>
      <w:numFmt w:val="lowerLetter"/>
      <w:lvlText w:val="%3)"/>
      <w:lvlJc w:val="left"/>
      <w:pPr>
        <w:ind w:left="1069"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6FF6FE5"/>
    <w:multiLevelType w:val="hybridMultilevel"/>
    <w:tmpl w:val="09CC487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70B2A33"/>
    <w:multiLevelType w:val="hybridMultilevel"/>
    <w:tmpl w:val="43580AC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1A4B5729"/>
    <w:multiLevelType w:val="hybridMultilevel"/>
    <w:tmpl w:val="09208CC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C0051EC"/>
    <w:multiLevelType w:val="hybridMultilevel"/>
    <w:tmpl w:val="11D471F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0BA313C"/>
    <w:multiLevelType w:val="hybridMultilevel"/>
    <w:tmpl w:val="F4EC998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14E74FC"/>
    <w:multiLevelType w:val="hybridMultilevel"/>
    <w:tmpl w:val="944C93C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2170461"/>
    <w:multiLevelType w:val="hybridMultilevel"/>
    <w:tmpl w:val="4574F7E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22542C66"/>
    <w:multiLevelType w:val="hybridMultilevel"/>
    <w:tmpl w:val="1A58FC1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24E64B8E"/>
    <w:multiLevelType w:val="hybridMultilevel"/>
    <w:tmpl w:val="7EBC555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25422120"/>
    <w:multiLevelType w:val="hybridMultilevel"/>
    <w:tmpl w:val="E82EC41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9863E1E"/>
    <w:multiLevelType w:val="hybridMultilevel"/>
    <w:tmpl w:val="6618FFF8"/>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D206B0D"/>
    <w:multiLevelType w:val="hybridMultilevel"/>
    <w:tmpl w:val="5D7CD2E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2E90108A"/>
    <w:multiLevelType w:val="hybridMultilevel"/>
    <w:tmpl w:val="77BABA40"/>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2EFC3EBC"/>
    <w:multiLevelType w:val="hybridMultilevel"/>
    <w:tmpl w:val="0BD2F102"/>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9" w15:restartNumberingAfterBreak="0">
    <w:nsid w:val="2FEC315C"/>
    <w:multiLevelType w:val="hybridMultilevel"/>
    <w:tmpl w:val="6CB4BAC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11827C1"/>
    <w:multiLevelType w:val="hybridMultilevel"/>
    <w:tmpl w:val="B862FA3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31D33365"/>
    <w:multiLevelType w:val="hybridMultilevel"/>
    <w:tmpl w:val="F134044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33A33288"/>
    <w:multiLevelType w:val="hybridMultilevel"/>
    <w:tmpl w:val="FB020502"/>
    <w:lvl w:ilvl="0" w:tplc="041B0011">
      <w:start w:val="1"/>
      <w:numFmt w:val="decimal"/>
      <w:lvlText w:val="(%1)"/>
      <w:lvlJc w:val="left"/>
      <w:pPr>
        <w:ind w:left="720" w:hanging="360"/>
      </w:pPr>
    </w:lvl>
    <w:lvl w:ilvl="1" w:tplc="89C24F06">
      <w:start w:val="1"/>
      <w:numFmt w:val="lowerLetter"/>
      <w:lvlText w:val="%2)"/>
      <w:lvlJc w:val="left"/>
      <w:pPr>
        <w:ind w:left="1440" w:hanging="360"/>
      </w:pPr>
      <w:rPr>
        <w:rFonts w:ascii="Arial" w:eastAsia="Calibri" w:hAnsi="Arial" w:cs="Arial"/>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33F86694"/>
    <w:multiLevelType w:val="hybridMultilevel"/>
    <w:tmpl w:val="AF42044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15:restartNumberingAfterBreak="0">
    <w:nsid w:val="351D49F5"/>
    <w:multiLevelType w:val="hybridMultilevel"/>
    <w:tmpl w:val="E82EC41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36976AFB"/>
    <w:multiLevelType w:val="hybridMultilevel"/>
    <w:tmpl w:val="0096DB9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37CF386E"/>
    <w:multiLevelType w:val="hybridMultilevel"/>
    <w:tmpl w:val="134A58C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37D92FE3"/>
    <w:multiLevelType w:val="hybridMultilevel"/>
    <w:tmpl w:val="9EFA569E"/>
    <w:lvl w:ilvl="0" w:tplc="041B0017">
      <w:start w:val="1"/>
      <w:numFmt w:val="lowerLetter"/>
      <w:lvlText w:val="%1)"/>
      <w:lvlJc w:val="left"/>
      <w:pPr>
        <w:ind w:left="1069" w:hanging="360"/>
      </w:pPr>
    </w:lvl>
    <w:lvl w:ilvl="1" w:tplc="041B0019">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38" w15:restartNumberingAfterBreak="0">
    <w:nsid w:val="3A1E52E1"/>
    <w:multiLevelType w:val="hybridMultilevel"/>
    <w:tmpl w:val="11F44598"/>
    <w:lvl w:ilvl="0" w:tplc="5D8C53EC">
      <w:start w:val="1"/>
      <w:numFmt w:val="decimal"/>
      <w:lvlText w:val="(%1)"/>
      <w:lvlJc w:val="left"/>
      <w:pPr>
        <w:ind w:left="644" w:hanging="360"/>
      </w:pPr>
      <w:rPr>
        <w:rFonts w:hint="default"/>
      </w:r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9" w15:restartNumberingAfterBreak="0">
    <w:nsid w:val="3C1E0DF5"/>
    <w:multiLevelType w:val="hybridMultilevel"/>
    <w:tmpl w:val="233871F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3C3904C7"/>
    <w:multiLevelType w:val="hybridMultilevel"/>
    <w:tmpl w:val="C8D2BE3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1" w15:restartNumberingAfterBreak="0">
    <w:nsid w:val="3CDD3D06"/>
    <w:multiLevelType w:val="hybridMultilevel"/>
    <w:tmpl w:val="7D3C08C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F79462B"/>
    <w:multiLevelType w:val="hybridMultilevel"/>
    <w:tmpl w:val="4D6E0B9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3" w15:restartNumberingAfterBreak="0">
    <w:nsid w:val="417F5FD5"/>
    <w:multiLevelType w:val="hybridMultilevel"/>
    <w:tmpl w:val="90D813C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4" w15:restartNumberingAfterBreak="0">
    <w:nsid w:val="41EE16E9"/>
    <w:multiLevelType w:val="hybridMultilevel"/>
    <w:tmpl w:val="53262E2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42796D0D"/>
    <w:multiLevelType w:val="hybridMultilevel"/>
    <w:tmpl w:val="7396E28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42976198"/>
    <w:multiLevelType w:val="hybridMultilevel"/>
    <w:tmpl w:val="01300EF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445829D2"/>
    <w:multiLevelType w:val="hybridMultilevel"/>
    <w:tmpl w:val="42365E9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47967FED"/>
    <w:multiLevelType w:val="hybridMultilevel"/>
    <w:tmpl w:val="0FE053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9" w15:restartNumberingAfterBreak="0">
    <w:nsid w:val="47E14BE2"/>
    <w:multiLevelType w:val="hybridMultilevel"/>
    <w:tmpl w:val="00FE56E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8B62715"/>
    <w:multiLevelType w:val="hybridMultilevel"/>
    <w:tmpl w:val="169E2F9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1" w15:restartNumberingAfterBreak="0">
    <w:nsid w:val="49D07CE1"/>
    <w:multiLevelType w:val="hybridMultilevel"/>
    <w:tmpl w:val="9ED602D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CAE765C"/>
    <w:multiLevelType w:val="hybridMultilevel"/>
    <w:tmpl w:val="004836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CCF7945"/>
    <w:multiLevelType w:val="hybridMultilevel"/>
    <w:tmpl w:val="4BF089FE"/>
    <w:lvl w:ilvl="0" w:tplc="041B0011">
      <w:start w:val="1"/>
      <w:numFmt w:val="decimal"/>
      <w:lvlText w:val="(%1)"/>
      <w:lvlJc w:val="left"/>
      <w:pPr>
        <w:ind w:left="792" w:hanging="360"/>
      </w:pPr>
    </w:lvl>
    <w:lvl w:ilvl="1" w:tplc="041B0019">
      <w:start w:val="1"/>
      <w:numFmt w:val="lowerLetter"/>
      <w:lvlText w:val="%2."/>
      <w:lvlJc w:val="left"/>
      <w:pPr>
        <w:ind w:left="1512" w:hanging="360"/>
      </w:pPr>
    </w:lvl>
    <w:lvl w:ilvl="2" w:tplc="041B001B" w:tentative="1">
      <w:start w:val="1"/>
      <w:numFmt w:val="lowerRoman"/>
      <w:lvlText w:val="%3."/>
      <w:lvlJc w:val="right"/>
      <w:pPr>
        <w:ind w:left="2232" w:hanging="180"/>
      </w:pPr>
    </w:lvl>
    <w:lvl w:ilvl="3" w:tplc="041B000F" w:tentative="1">
      <w:start w:val="1"/>
      <w:numFmt w:val="decimal"/>
      <w:lvlText w:val="%4."/>
      <w:lvlJc w:val="left"/>
      <w:pPr>
        <w:ind w:left="2952" w:hanging="360"/>
      </w:pPr>
    </w:lvl>
    <w:lvl w:ilvl="4" w:tplc="041B0019" w:tentative="1">
      <w:start w:val="1"/>
      <w:numFmt w:val="lowerLetter"/>
      <w:lvlText w:val="%5."/>
      <w:lvlJc w:val="left"/>
      <w:pPr>
        <w:ind w:left="3672" w:hanging="360"/>
      </w:pPr>
    </w:lvl>
    <w:lvl w:ilvl="5" w:tplc="041B001B" w:tentative="1">
      <w:start w:val="1"/>
      <w:numFmt w:val="lowerRoman"/>
      <w:lvlText w:val="%6."/>
      <w:lvlJc w:val="right"/>
      <w:pPr>
        <w:ind w:left="4392" w:hanging="180"/>
      </w:pPr>
    </w:lvl>
    <w:lvl w:ilvl="6" w:tplc="041B000F" w:tentative="1">
      <w:start w:val="1"/>
      <w:numFmt w:val="decimal"/>
      <w:lvlText w:val="%7."/>
      <w:lvlJc w:val="left"/>
      <w:pPr>
        <w:ind w:left="5112" w:hanging="360"/>
      </w:pPr>
    </w:lvl>
    <w:lvl w:ilvl="7" w:tplc="041B0019" w:tentative="1">
      <w:start w:val="1"/>
      <w:numFmt w:val="lowerLetter"/>
      <w:lvlText w:val="%8."/>
      <w:lvlJc w:val="left"/>
      <w:pPr>
        <w:ind w:left="5832" w:hanging="360"/>
      </w:pPr>
    </w:lvl>
    <w:lvl w:ilvl="8" w:tplc="041B001B" w:tentative="1">
      <w:start w:val="1"/>
      <w:numFmt w:val="lowerRoman"/>
      <w:lvlText w:val="%9."/>
      <w:lvlJc w:val="right"/>
      <w:pPr>
        <w:ind w:left="6552" w:hanging="180"/>
      </w:pPr>
    </w:lvl>
  </w:abstractNum>
  <w:abstractNum w:abstractNumId="54" w15:restartNumberingAfterBreak="0">
    <w:nsid w:val="5183472D"/>
    <w:multiLevelType w:val="hybridMultilevel"/>
    <w:tmpl w:val="ADF29CCC"/>
    <w:lvl w:ilvl="0" w:tplc="041B0011">
      <w:start w:val="1"/>
      <w:numFmt w:val="decimal"/>
      <w:lvlText w:val="(%1)"/>
      <w:lvlJc w:val="left"/>
      <w:pPr>
        <w:ind w:left="936" w:hanging="360"/>
      </w:pPr>
    </w:lvl>
    <w:lvl w:ilvl="1" w:tplc="041B0019" w:tentative="1">
      <w:start w:val="1"/>
      <w:numFmt w:val="lowerLetter"/>
      <w:lvlText w:val="%2."/>
      <w:lvlJc w:val="left"/>
      <w:pPr>
        <w:ind w:left="1656" w:hanging="360"/>
      </w:pPr>
    </w:lvl>
    <w:lvl w:ilvl="2" w:tplc="041B001B" w:tentative="1">
      <w:start w:val="1"/>
      <w:numFmt w:val="lowerRoman"/>
      <w:lvlText w:val="%3."/>
      <w:lvlJc w:val="right"/>
      <w:pPr>
        <w:ind w:left="2376" w:hanging="180"/>
      </w:pPr>
    </w:lvl>
    <w:lvl w:ilvl="3" w:tplc="041B000F" w:tentative="1">
      <w:start w:val="1"/>
      <w:numFmt w:val="decimal"/>
      <w:lvlText w:val="%4."/>
      <w:lvlJc w:val="left"/>
      <w:pPr>
        <w:ind w:left="3096" w:hanging="360"/>
      </w:pPr>
    </w:lvl>
    <w:lvl w:ilvl="4" w:tplc="041B0019" w:tentative="1">
      <w:start w:val="1"/>
      <w:numFmt w:val="lowerLetter"/>
      <w:lvlText w:val="%5."/>
      <w:lvlJc w:val="left"/>
      <w:pPr>
        <w:ind w:left="3816" w:hanging="360"/>
      </w:pPr>
    </w:lvl>
    <w:lvl w:ilvl="5" w:tplc="041B001B" w:tentative="1">
      <w:start w:val="1"/>
      <w:numFmt w:val="lowerRoman"/>
      <w:lvlText w:val="%6."/>
      <w:lvlJc w:val="right"/>
      <w:pPr>
        <w:ind w:left="4536" w:hanging="180"/>
      </w:pPr>
    </w:lvl>
    <w:lvl w:ilvl="6" w:tplc="041B000F" w:tentative="1">
      <w:start w:val="1"/>
      <w:numFmt w:val="decimal"/>
      <w:lvlText w:val="%7."/>
      <w:lvlJc w:val="left"/>
      <w:pPr>
        <w:ind w:left="5256" w:hanging="360"/>
      </w:pPr>
    </w:lvl>
    <w:lvl w:ilvl="7" w:tplc="041B0019" w:tentative="1">
      <w:start w:val="1"/>
      <w:numFmt w:val="lowerLetter"/>
      <w:lvlText w:val="%8."/>
      <w:lvlJc w:val="left"/>
      <w:pPr>
        <w:ind w:left="5976" w:hanging="360"/>
      </w:pPr>
    </w:lvl>
    <w:lvl w:ilvl="8" w:tplc="041B001B" w:tentative="1">
      <w:start w:val="1"/>
      <w:numFmt w:val="lowerRoman"/>
      <w:lvlText w:val="%9."/>
      <w:lvlJc w:val="right"/>
      <w:pPr>
        <w:ind w:left="6696" w:hanging="180"/>
      </w:pPr>
    </w:lvl>
  </w:abstractNum>
  <w:abstractNum w:abstractNumId="55" w15:restartNumberingAfterBreak="0">
    <w:nsid w:val="52FA036E"/>
    <w:multiLevelType w:val="hybridMultilevel"/>
    <w:tmpl w:val="7D000F98"/>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55CA7EE1"/>
    <w:multiLevelType w:val="hybridMultilevel"/>
    <w:tmpl w:val="B8D07638"/>
    <w:lvl w:ilvl="0" w:tplc="041B000F">
      <w:start w:val="1"/>
      <w:numFmt w:val="decimal"/>
      <w:lvlText w:val="%1."/>
      <w:lvlJc w:val="left"/>
      <w:pPr>
        <w:ind w:left="1494" w:hanging="360"/>
      </w:p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57" w15:restartNumberingAfterBreak="0">
    <w:nsid w:val="587A1360"/>
    <w:multiLevelType w:val="hybridMultilevel"/>
    <w:tmpl w:val="08C2720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5CCD7056"/>
    <w:multiLevelType w:val="hybridMultilevel"/>
    <w:tmpl w:val="0ED8C52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5E425EFA"/>
    <w:multiLevelType w:val="hybridMultilevel"/>
    <w:tmpl w:val="9ED602D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643C1FC0"/>
    <w:multiLevelType w:val="hybridMultilevel"/>
    <w:tmpl w:val="602C0D3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1" w15:restartNumberingAfterBreak="0">
    <w:nsid w:val="652A35D1"/>
    <w:multiLevelType w:val="hybridMultilevel"/>
    <w:tmpl w:val="913075BA"/>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2" w15:restartNumberingAfterBreak="0">
    <w:nsid w:val="66A62EDD"/>
    <w:multiLevelType w:val="hybridMultilevel"/>
    <w:tmpl w:val="3A6EED9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3" w15:restartNumberingAfterBreak="0">
    <w:nsid w:val="66A76BAB"/>
    <w:multiLevelType w:val="hybridMultilevel"/>
    <w:tmpl w:val="B1162BA8"/>
    <w:lvl w:ilvl="0" w:tplc="041B0011">
      <w:start w:val="1"/>
      <w:numFmt w:val="decimal"/>
      <w:lvlText w:val="(%1)"/>
      <w:lvlJc w:val="left"/>
      <w:pPr>
        <w:ind w:left="720" w:hanging="360"/>
      </w:pPr>
    </w:lvl>
    <w:lvl w:ilvl="1" w:tplc="8C08AF8C">
      <w:start w:val="1"/>
      <w:numFmt w:val="lowerLetter"/>
      <w:lvlText w:val="%2)"/>
      <w:lvlJc w:val="left"/>
      <w:pPr>
        <w:ind w:left="1440" w:hanging="360"/>
      </w:pPr>
      <w:rPr>
        <w:rFonts w:ascii="Arial" w:eastAsia="Calibri" w:hAnsi="Arial" w:cs="Arial"/>
      </w:rPr>
    </w:lvl>
    <w:lvl w:ilvl="2" w:tplc="041B0017">
      <w:start w:val="1"/>
      <w:numFmt w:val="lowerLetter"/>
      <w:lvlText w:val="%3)"/>
      <w:lvlJc w:val="left"/>
      <w:pPr>
        <w:ind w:left="1069"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8BD6882"/>
    <w:multiLevelType w:val="hybridMultilevel"/>
    <w:tmpl w:val="44CA6F2A"/>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5" w15:restartNumberingAfterBreak="0">
    <w:nsid w:val="6A767C20"/>
    <w:multiLevelType w:val="multilevel"/>
    <w:tmpl w:val="57388264"/>
    <w:lvl w:ilvl="0">
      <w:start w:val="1"/>
      <w:numFmt w:val="decimal"/>
      <w:pStyle w:val="01-Nadpis"/>
      <w:lvlText w:val="%1"/>
      <w:lvlJc w:val="left"/>
      <w:pPr>
        <w:ind w:left="432" w:hanging="432"/>
      </w:pPr>
      <w:rPr>
        <w:rFonts w:ascii="Arial" w:hAnsi="Arial" w:cs="Arial" w:hint="default"/>
        <w:b/>
        <w:color w:val="44546A" w:themeColor="text2"/>
      </w:rPr>
    </w:lvl>
    <w:lvl w:ilvl="1">
      <w:start w:val="1"/>
      <w:numFmt w:val="decimal"/>
      <w:pStyle w:val="02-Nadpis"/>
      <w:lvlText w:val="%1.%2"/>
      <w:lvlJc w:val="left"/>
      <w:pPr>
        <w:ind w:left="576" w:hanging="576"/>
      </w:pPr>
      <w:rPr>
        <w:rFonts w:hint="default"/>
      </w:rPr>
    </w:lvl>
    <w:lvl w:ilvl="2">
      <w:start w:val="1"/>
      <w:numFmt w:val="decimal"/>
      <w:pStyle w:val="03-Nadpis"/>
      <w:lvlText w:val="%1.%2.%3"/>
      <w:lvlJc w:val="left"/>
      <w:pPr>
        <w:ind w:left="720" w:hanging="720"/>
      </w:pPr>
      <w:rPr>
        <w:rFonts w:hint="default"/>
        <w:color w:val="auto"/>
      </w:rPr>
    </w:lvl>
    <w:lvl w:ilvl="3">
      <w:start w:val="1"/>
      <w:numFmt w:val="decimal"/>
      <w:pStyle w:val="04-Nadpis"/>
      <w:lvlText w:val="%1.%2.%3.%4"/>
      <w:lvlJc w:val="left"/>
      <w:pPr>
        <w:ind w:left="864" w:hanging="864"/>
      </w:pPr>
      <w:rPr>
        <w:rFonts w:hint="default"/>
      </w:rPr>
    </w:lvl>
    <w:lvl w:ilvl="4">
      <w:start w:val="1"/>
      <w:numFmt w:val="decimal"/>
      <w:pStyle w:val="05-Nadpis"/>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6" w15:restartNumberingAfterBreak="0">
    <w:nsid w:val="6A9D6A4B"/>
    <w:multiLevelType w:val="hybridMultilevel"/>
    <w:tmpl w:val="350ED5E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7" w15:restartNumberingAfterBreak="0">
    <w:nsid w:val="6DD01C24"/>
    <w:multiLevelType w:val="hybridMultilevel"/>
    <w:tmpl w:val="68DE953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6EB60447"/>
    <w:multiLevelType w:val="hybridMultilevel"/>
    <w:tmpl w:val="7EDAEAA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03731D4"/>
    <w:multiLevelType w:val="hybridMultilevel"/>
    <w:tmpl w:val="0096DB9C"/>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70CD3D64"/>
    <w:multiLevelType w:val="hybridMultilevel"/>
    <w:tmpl w:val="C704983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1" w15:restartNumberingAfterBreak="0">
    <w:nsid w:val="713F4686"/>
    <w:multiLevelType w:val="hybridMultilevel"/>
    <w:tmpl w:val="8A067652"/>
    <w:lvl w:ilvl="0" w:tplc="041B0011">
      <w:start w:val="1"/>
      <w:numFmt w:val="decimal"/>
      <w:lvlText w:val="(%1)"/>
      <w:lvlJc w:val="left"/>
      <w:pPr>
        <w:ind w:left="720" w:hanging="360"/>
      </w:pPr>
    </w:lvl>
    <w:lvl w:ilvl="1" w:tplc="041B0017">
      <w:start w:val="1"/>
      <w:numFmt w:val="lowerLetter"/>
      <w:lvlText w:val="%2)"/>
      <w:lvlJc w:val="left"/>
      <w:pPr>
        <w:ind w:left="1440" w:hanging="360"/>
      </w:pPr>
    </w:lvl>
    <w:lvl w:ilvl="2" w:tplc="E2709256">
      <w:start w:val="1"/>
      <w:numFmt w:val="lowerLetter"/>
      <w:lvlText w:val="%3)"/>
      <w:lvlJc w:val="left"/>
      <w:pPr>
        <w:ind w:left="1069"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72224D3A"/>
    <w:multiLevelType w:val="hybridMultilevel"/>
    <w:tmpl w:val="E544EA9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3" w15:restartNumberingAfterBreak="0">
    <w:nsid w:val="74844A11"/>
    <w:multiLevelType w:val="hybridMultilevel"/>
    <w:tmpl w:val="446414A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4" w15:restartNumberingAfterBreak="0">
    <w:nsid w:val="76AD2891"/>
    <w:multiLevelType w:val="hybridMultilevel"/>
    <w:tmpl w:val="F19EFD1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5" w15:restartNumberingAfterBreak="0">
    <w:nsid w:val="76B549BD"/>
    <w:multiLevelType w:val="hybridMultilevel"/>
    <w:tmpl w:val="4A2A7AA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79337C64"/>
    <w:multiLevelType w:val="hybridMultilevel"/>
    <w:tmpl w:val="9508C8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7A8A461C"/>
    <w:multiLevelType w:val="hybridMultilevel"/>
    <w:tmpl w:val="DB74ADB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7FA53BD7"/>
    <w:multiLevelType w:val="hybridMultilevel"/>
    <w:tmpl w:val="BD82A81A"/>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44"/>
  </w:num>
  <w:num w:numId="2">
    <w:abstractNumId w:val="57"/>
  </w:num>
  <w:num w:numId="3">
    <w:abstractNumId w:val="65"/>
  </w:num>
  <w:num w:numId="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7"/>
  </w:num>
  <w:num w:numId="6">
    <w:abstractNumId w:val="28"/>
  </w:num>
  <w:num w:numId="7">
    <w:abstractNumId w:val="60"/>
  </w:num>
  <w:num w:numId="8">
    <w:abstractNumId w:val="25"/>
  </w:num>
  <w:num w:numId="9">
    <w:abstractNumId w:val="78"/>
  </w:num>
  <w:num w:numId="10">
    <w:abstractNumId w:val="61"/>
  </w:num>
  <w:num w:numId="11">
    <w:abstractNumId w:val="42"/>
  </w:num>
  <w:num w:numId="12">
    <w:abstractNumId w:val="20"/>
  </w:num>
  <w:num w:numId="13">
    <w:abstractNumId w:val="70"/>
  </w:num>
  <w:num w:numId="14">
    <w:abstractNumId w:val="55"/>
  </w:num>
  <w:num w:numId="15">
    <w:abstractNumId w:val="30"/>
  </w:num>
  <w:num w:numId="16">
    <w:abstractNumId w:val="0"/>
  </w:num>
  <w:num w:numId="17">
    <w:abstractNumId w:val="41"/>
  </w:num>
  <w:num w:numId="18">
    <w:abstractNumId w:val="32"/>
  </w:num>
  <w:num w:numId="19">
    <w:abstractNumId w:val="36"/>
  </w:num>
  <w:num w:numId="20">
    <w:abstractNumId w:val="66"/>
  </w:num>
  <w:num w:numId="21">
    <w:abstractNumId w:val="27"/>
  </w:num>
  <w:num w:numId="22">
    <w:abstractNumId w:val="47"/>
  </w:num>
  <w:num w:numId="23">
    <w:abstractNumId w:val="22"/>
  </w:num>
  <w:num w:numId="24">
    <w:abstractNumId w:val="33"/>
  </w:num>
  <w:num w:numId="25">
    <w:abstractNumId w:val="19"/>
  </w:num>
  <w:num w:numId="26">
    <w:abstractNumId w:val="39"/>
  </w:num>
  <w:num w:numId="27">
    <w:abstractNumId w:val="31"/>
  </w:num>
  <w:num w:numId="28">
    <w:abstractNumId w:val="43"/>
  </w:num>
  <w:num w:numId="29">
    <w:abstractNumId w:val="62"/>
  </w:num>
  <w:num w:numId="30">
    <w:abstractNumId w:val="10"/>
  </w:num>
  <w:num w:numId="31">
    <w:abstractNumId w:val="17"/>
  </w:num>
  <w:num w:numId="32">
    <w:abstractNumId w:val="48"/>
  </w:num>
  <w:num w:numId="33">
    <w:abstractNumId w:val="21"/>
  </w:num>
  <w:num w:numId="34">
    <w:abstractNumId w:val="54"/>
  </w:num>
  <w:num w:numId="35">
    <w:abstractNumId w:val="12"/>
  </w:num>
  <w:num w:numId="36">
    <w:abstractNumId w:val="14"/>
  </w:num>
  <w:num w:numId="37">
    <w:abstractNumId w:val="5"/>
  </w:num>
  <w:num w:numId="38">
    <w:abstractNumId w:val="73"/>
  </w:num>
  <w:num w:numId="39">
    <w:abstractNumId w:val="15"/>
  </w:num>
  <w:num w:numId="40">
    <w:abstractNumId w:val="2"/>
  </w:num>
  <w:num w:numId="41">
    <w:abstractNumId w:val="49"/>
  </w:num>
  <w:num w:numId="42">
    <w:abstractNumId w:val="40"/>
  </w:num>
  <w:num w:numId="43">
    <w:abstractNumId w:val="52"/>
  </w:num>
  <w:num w:numId="44">
    <w:abstractNumId w:val="58"/>
  </w:num>
  <w:num w:numId="45">
    <w:abstractNumId w:val="50"/>
  </w:num>
  <w:num w:numId="46">
    <w:abstractNumId w:val="4"/>
  </w:num>
  <w:num w:numId="47">
    <w:abstractNumId w:val="13"/>
  </w:num>
  <w:num w:numId="48">
    <w:abstractNumId w:val="29"/>
  </w:num>
  <w:num w:numId="49">
    <w:abstractNumId w:val="37"/>
  </w:num>
  <w:num w:numId="50">
    <w:abstractNumId w:val="23"/>
  </w:num>
  <w:num w:numId="51">
    <w:abstractNumId w:val="45"/>
  </w:num>
  <w:num w:numId="52">
    <w:abstractNumId w:val="26"/>
  </w:num>
  <w:num w:numId="53">
    <w:abstractNumId w:val="46"/>
  </w:num>
  <w:num w:numId="54">
    <w:abstractNumId w:val="72"/>
  </w:num>
  <w:num w:numId="55">
    <w:abstractNumId w:val="67"/>
  </w:num>
  <w:num w:numId="56">
    <w:abstractNumId w:val="75"/>
  </w:num>
  <w:num w:numId="57">
    <w:abstractNumId w:val="6"/>
  </w:num>
  <w:num w:numId="58">
    <w:abstractNumId w:val="51"/>
  </w:num>
  <w:num w:numId="59">
    <w:abstractNumId w:val="59"/>
  </w:num>
  <w:num w:numId="60">
    <w:abstractNumId w:val="74"/>
  </w:num>
  <w:num w:numId="61">
    <w:abstractNumId w:val="34"/>
  </w:num>
  <w:num w:numId="62">
    <w:abstractNumId w:val="16"/>
  </w:num>
  <w:num w:numId="63">
    <w:abstractNumId w:val="56"/>
  </w:num>
  <w:num w:numId="64">
    <w:abstractNumId w:val="24"/>
  </w:num>
  <w:num w:numId="65">
    <w:abstractNumId w:val="64"/>
  </w:num>
  <w:num w:numId="66">
    <w:abstractNumId w:val="8"/>
  </w:num>
  <w:num w:numId="67">
    <w:abstractNumId w:val="35"/>
  </w:num>
  <w:num w:numId="68">
    <w:abstractNumId w:val="69"/>
  </w:num>
  <w:num w:numId="69">
    <w:abstractNumId w:val="76"/>
  </w:num>
  <w:num w:numId="70">
    <w:abstractNumId w:val="38"/>
  </w:num>
  <w:num w:numId="71">
    <w:abstractNumId w:val="68"/>
  </w:num>
  <w:num w:numId="72">
    <w:abstractNumId w:val="1"/>
  </w:num>
  <w:num w:numId="73">
    <w:abstractNumId w:val="71"/>
  </w:num>
  <w:num w:numId="74">
    <w:abstractNumId w:val="9"/>
  </w:num>
  <w:num w:numId="75">
    <w:abstractNumId w:val="3"/>
  </w:num>
  <w:num w:numId="76">
    <w:abstractNumId w:val="63"/>
  </w:num>
  <w:num w:numId="77">
    <w:abstractNumId w:val="11"/>
  </w:num>
  <w:num w:numId="78">
    <w:abstractNumId w:val="7"/>
  </w:num>
  <w:num w:numId="79">
    <w:abstractNumId w:val="53"/>
  </w:num>
  <w:num w:numId="80">
    <w:abstractNumId w:val="1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5A3"/>
    <w:rsid w:val="0011522E"/>
    <w:rsid w:val="00115A02"/>
    <w:rsid w:val="00155991"/>
    <w:rsid w:val="002755D2"/>
    <w:rsid w:val="002915CC"/>
    <w:rsid w:val="002A194D"/>
    <w:rsid w:val="002E0529"/>
    <w:rsid w:val="003245A3"/>
    <w:rsid w:val="003C5BA3"/>
    <w:rsid w:val="004949EE"/>
    <w:rsid w:val="00531289"/>
    <w:rsid w:val="00533AA2"/>
    <w:rsid w:val="005D2C0E"/>
    <w:rsid w:val="006D3262"/>
    <w:rsid w:val="006F38AA"/>
    <w:rsid w:val="00727434"/>
    <w:rsid w:val="00751EF3"/>
    <w:rsid w:val="00756F56"/>
    <w:rsid w:val="00846D5B"/>
    <w:rsid w:val="008D09FC"/>
    <w:rsid w:val="00916060"/>
    <w:rsid w:val="009448E3"/>
    <w:rsid w:val="00970C9C"/>
    <w:rsid w:val="00976F43"/>
    <w:rsid w:val="009B5558"/>
    <w:rsid w:val="00A95958"/>
    <w:rsid w:val="00AB525B"/>
    <w:rsid w:val="00B05D15"/>
    <w:rsid w:val="00B44F48"/>
    <w:rsid w:val="00BB6EAA"/>
    <w:rsid w:val="00BC7185"/>
    <w:rsid w:val="00C2338E"/>
    <w:rsid w:val="00C364D9"/>
    <w:rsid w:val="00C92544"/>
    <w:rsid w:val="00CD193D"/>
    <w:rsid w:val="00CF2B6D"/>
    <w:rsid w:val="00D32303"/>
    <w:rsid w:val="00E0072C"/>
    <w:rsid w:val="00F8516D"/>
    <w:rsid w:val="00F86B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1A986"/>
  <w15:chartTrackingRefBased/>
  <w15:docId w15:val="{2195B042-4F28-456C-8000-126CB3F3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rFonts w:ascii="Arial" w:eastAsia="Arial" w:hAnsi="Arial" w:cs="Arial"/>
      <w:sz w:val="20"/>
    </w:rPr>
  </w:style>
  <w:style w:type="paragraph" w:styleId="Nadpis1">
    <w:name w:val="heading 1"/>
    <w:basedOn w:val="Normlny"/>
    <w:next w:val="Normlny"/>
    <w:link w:val="Nadpis1Char"/>
    <w:uiPriority w:val="9"/>
    <w:qFormat/>
    <w:rsid w:val="003245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3245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rsid w:val="003245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semiHidden/>
    <w:unhideWhenUsed/>
    <w:qFormat/>
    <w:rsid w:val="003245A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semiHidden/>
    <w:unhideWhenUsed/>
    <w:qFormat/>
    <w:rsid w:val="003245A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245A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3245A3"/>
    <w:pPr>
      <w:outlineLvl w:val="9"/>
    </w:pPr>
    <w:rPr>
      <w:rFonts w:ascii="Arial" w:eastAsia="Arial" w:hAnsi="Arial" w:cs="Arial"/>
      <w:color w:val="2E74B5"/>
      <w:lang w:val="en-US"/>
    </w:rPr>
  </w:style>
  <w:style w:type="paragraph" w:styleId="Zkladntext">
    <w:name w:val="Body Text"/>
    <w:aliases w:val="b,heading3,Body Text - Level 2,bt,body text,t1,taten_body,block,Body Text 1,NoticeText-List,Char Char Char Char Char Char Char Char Char,Char Char Char Char Char Char Char Char, Char, Char Char Char Char Char Char Char Char Char"/>
    <w:basedOn w:val="Normlny"/>
    <w:link w:val="ZkladntextChar"/>
    <w:uiPriority w:val="99"/>
    <w:qFormat/>
    <w:rsid w:val="003245A3"/>
    <w:pPr>
      <w:widowControl w:val="0"/>
      <w:autoSpaceDE w:val="0"/>
      <w:autoSpaceDN w:val="0"/>
      <w:adjustRightInd w:val="0"/>
      <w:spacing w:after="0" w:line="240" w:lineRule="auto"/>
    </w:pPr>
    <w:rPr>
      <w:sz w:val="24"/>
      <w:szCs w:val="24"/>
      <w:lang w:eastAsia="sk-SK"/>
    </w:rPr>
  </w:style>
  <w:style w:type="character" w:customStyle="1" w:styleId="ZkladntextChar">
    <w:name w:val="Základný text Char"/>
    <w:aliases w:val="b Char,heading3 Char,Body Text - Level 2 Char,bt Char,body text Char,t1 Char,taten_body Char,block Char,Body Text 1 Char,NoticeText-List Char,Char Char Char Char Char Char Char Char Char Char, Char Char"/>
    <w:basedOn w:val="Predvolenpsmoodseku"/>
    <w:link w:val="Zkladntext"/>
    <w:uiPriority w:val="99"/>
    <w:rsid w:val="003245A3"/>
    <w:rPr>
      <w:rFonts w:ascii="Arial" w:eastAsia="Arial" w:hAnsi="Arial" w:cs="Arial"/>
      <w:sz w:val="24"/>
      <w:szCs w:val="24"/>
      <w:lang w:eastAsia="sk-SK"/>
    </w:rPr>
  </w:style>
  <w:style w:type="paragraph" w:styleId="Hlavika">
    <w:name w:val="header"/>
    <w:basedOn w:val="Normlny"/>
    <w:link w:val="HlavikaChar"/>
    <w:uiPriority w:val="99"/>
    <w:unhideWhenUsed/>
    <w:rsid w:val="003245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245A3"/>
    <w:rPr>
      <w:rFonts w:ascii="Arial" w:eastAsia="Arial" w:hAnsi="Arial" w:cs="Arial"/>
    </w:rPr>
  </w:style>
  <w:style w:type="paragraph" w:styleId="Pta">
    <w:name w:val="footer"/>
    <w:basedOn w:val="Normlny"/>
    <w:link w:val="PtaChar"/>
    <w:uiPriority w:val="99"/>
    <w:unhideWhenUsed/>
    <w:rsid w:val="003245A3"/>
    <w:pPr>
      <w:tabs>
        <w:tab w:val="center" w:pos="4536"/>
        <w:tab w:val="right" w:pos="9072"/>
      </w:tabs>
      <w:spacing w:after="0" w:line="240" w:lineRule="auto"/>
    </w:pPr>
  </w:style>
  <w:style w:type="character" w:customStyle="1" w:styleId="PtaChar">
    <w:name w:val="Päta Char"/>
    <w:basedOn w:val="Predvolenpsmoodseku"/>
    <w:link w:val="Pta"/>
    <w:uiPriority w:val="99"/>
    <w:rsid w:val="003245A3"/>
    <w:rPr>
      <w:rFonts w:ascii="Arial" w:eastAsia="Arial" w:hAnsi="Arial" w:cs="Arial"/>
    </w:rPr>
  </w:style>
  <w:style w:type="paragraph" w:styleId="Odsekzoznamu">
    <w:name w:val="List Paragraph"/>
    <w:aliases w:val="Bullet Number,lp1,lp11,Use Case List Paragraph,body,Colorful List - Accent 11,body 2,Lista 1,Paragrafo elenco,Paragrafo elenco 2,or.bullet1,bullet,ODRAZKY PRVA UROVEN,Stredná mriežka 1 – zvýraznenie 22,Bullet List,FooterText,numbered"/>
    <w:basedOn w:val="Normlny"/>
    <w:link w:val="OdsekzoznamuChar"/>
    <w:uiPriority w:val="34"/>
    <w:qFormat/>
    <w:rsid w:val="003245A3"/>
    <w:pPr>
      <w:widowControl w:val="0"/>
      <w:autoSpaceDE w:val="0"/>
      <w:autoSpaceDN w:val="0"/>
      <w:adjustRightInd w:val="0"/>
      <w:spacing w:after="0" w:line="240" w:lineRule="auto"/>
      <w:ind w:left="685" w:right="101" w:hanging="504"/>
      <w:jc w:val="both"/>
    </w:pPr>
    <w:rPr>
      <w:sz w:val="24"/>
      <w:szCs w:val="24"/>
      <w:lang w:eastAsia="sk-SK"/>
    </w:rPr>
  </w:style>
  <w:style w:type="character" w:styleId="Hypertextovprepojenie">
    <w:name w:val="Hyperlink"/>
    <w:uiPriority w:val="99"/>
    <w:unhideWhenUsed/>
    <w:rsid w:val="003245A3"/>
    <w:rPr>
      <w:rFonts w:ascii="Arial" w:eastAsia="Arial" w:hAnsi="Arial" w:cs="Arial"/>
      <w:color w:val="0563C1"/>
      <w:u w:val="single"/>
    </w:rPr>
  </w:style>
  <w:style w:type="character" w:customStyle="1" w:styleId="OdsekzoznamuChar">
    <w:name w:val="Odsek zoznamu Char"/>
    <w:aliases w:val="Bullet Number Char,lp1 Char,lp11 Char,Use Case List Paragraph Char,body Char,Colorful List - Accent 11 Char,body 2 Char,Lista 1 Char,Paragrafo elenco Char,Paragrafo elenco 2 Char,or.bullet1 Char,bullet Char,ODRAZKY PRVA UROVEN Char"/>
    <w:link w:val="Odsekzoznamu"/>
    <w:uiPriority w:val="34"/>
    <w:qFormat/>
    <w:locked/>
    <w:rsid w:val="003245A3"/>
    <w:rPr>
      <w:rFonts w:ascii="Arial" w:eastAsia="Arial" w:hAnsi="Arial" w:cs="Arial"/>
      <w:sz w:val="24"/>
      <w:szCs w:val="24"/>
      <w:lang w:eastAsia="sk-SK"/>
    </w:rPr>
  </w:style>
  <w:style w:type="paragraph" w:customStyle="1" w:styleId="02-Nadpis">
    <w:name w:val="02-Nadpis"/>
    <w:basedOn w:val="Nadpis2"/>
    <w:next w:val="Normlny"/>
    <w:link w:val="02-NadpisChar"/>
    <w:qFormat/>
    <w:rsid w:val="003245A3"/>
    <w:pPr>
      <w:keepNext w:val="0"/>
      <w:keepLines w:val="0"/>
      <w:numPr>
        <w:ilvl w:val="1"/>
        <w:numId w:val="3"/>
      </w:numPr>
      <w:spacing w:before="240" w:after="120" w:line="290" w:lineRule="auto"/>
      <w:jc w:val="both"/>
    </w:pPr>
    <w:rPr>
      <w:rFonts w:ascii="Arial" w:eastAsia="Arial" w:hAnsi="Arial" w:cs="Arial"/>
      <w:bCs/>
      <w:color w:val="auto"/>
      <w:sz w:val="24"/>
    </w:rPr>
  </w:style>
  <w:style w:type="character" w:customStyle="1" w:styleId="02-NadpisChar">
    <w:name w:val="02-Nadpis Char"/>
    <w:link w:val="02-Nadpis"/>
    <w:rsid w:val="003245A3"/>
    <w:rPr>
      <w:rFonts w:ascii="Arial" w:eastAsia="Arial" w:hAnsi="Arial" w:cs="Arial"/>
      <w:bCs/>
      <w:sz w:val="24"/>
      <w:szCs w:val="26"/>
    </w:rPr>
  </w:style>
  <w:style w:type="paragraph" w:customStyle="1" w:styleId="01-Nadpis">
    <w:name w:val="01-Nadpis"/>
    <w:basedOn w:val="Nadpis1"/>
    <w:next w:val="Normlny"/>
    <w:link w:val="01-NadpisChar"/>
    <w:qFormat/>
    <w:rsid w:val="003245A3"/>
    <w:pPr>
      <w:numPr>
        <w:numId w:val="3"/>
      </w:numPr>
      <w:spacing w:before="480" w:after="360" w:line="240" w:lineRule="auto"/>
      <w:jc w:val="both"/>
    </w:pPr>
    <w:rPr>
      <w:rFonts w:ascii="Arial" w:eastAsia="Arial" w:hAnsi="Arial" w:cs="Arial"/>
      <w:b/>
      <w:bCs/>
      <w:caps/>
      <w:color w:val="auto"/>
      <w:szCs w:val="28"/>
    </w:rPr>
  </w:style>
  <w:style w:type="paragraph" w:customStyle="1" w:styleId="03-Nadpis">
    <w:name w:val="03-Nadpis"/>
    <w:basedOn w:val="Nadpis3"/>
    <w:next w:val="Normlny"/>
    <w:qFormat/>
    <w:rsid w:val="003245A3"/>
    <w:pPr>
      <w:numPr>
        <w:ilvl w:val="2"/>
        <w:numId w:val="3"/>
      </w:numPr>
      <w:tabs>
        <w:tab w:val="num" w:pos="360"/>
      </w:tabs>
      <w:spacing w:before="240" w:after="120" w:line="240" w:lineRule="auto"/>
      <w:ind w:left="0" w:firstLine="0"/>
      <w:jc w:val="both"/>
    </w:pPr>
    <w:rPr>
      <w:rFonts w:ascii="Arial" w:eastAsia="Arial" w:hAnsi="Arial" w:cs="Arial"/>
      <w:b/>
      <w:bCs/>
      <w:i/>
      <w:color w:val="auto"/>
      <w:szCs w:val="22"/>
    </w:rPr>
  </w:style>
  <w:style w:type="paragraph" w:customStyle="1" w:styleId="04-Nadpis">
    <w:name w:val="04-Nadpis"/>
    <w:basedOn w:val="Nadpis4"/>
    <w:next w:val="Normlny"/>
    <w:qFormat/>
    <w:rsid w:val="003245A3"/>
    <w:pPr>
      <w:numPr>
        <w:ilvl w:val="3"/>
        <w:numId w:val="3"/>
      </w:numPr>
      <w:tabs>
        <w:tab w:val="num" w:pos="360"/>
      </w:tabs>
      <w:spacing w:before="120" w:line="240" w:lineRule="auto"/>
      <w:ind w:left="0" w:firstLine="0"/>
      <w:jc w:val="both"/>
    </w:pPr>
    <w:rPr>
      <w:rFonts w:ascii="Arial" w:eastAsia="Arial" w:hAnsi="Arial" w:cs="Arial"/>
      <w:b/>
      <w:bCs/>
      <w:i w:val="0"/>
      <w:color w:val="auto"/>
    </w:rPr>
  </w:style>
  <w:style w:type="paragraph" w:customStyle="1" w:styleId="05-Nadpis">
    <w:name w:val="05-Nadpis"/>
    <w:basedOn w:val="Nadpis5"/>
    <w:next w:val="Normlny"/>
    <w:qFormat/>
    <w:rsid w:val="003245A3"/>
    <w:pPr>
      <w:numPr>
        <w:ilvl w:val="4"/>
        <w:numId w:val="3"/>
      </w:numPr>
      <w:tabs>
        <w:tab w:val="num" w:pos="360"/>
      </w:tabs>
      <w:spacing w:before="200" w:line="240" w:lineRule="auto"/>
      <w:ind w:left="0" w:firstLine="0"/>
      <w:jc w:val="both"/>
    </w:pPr>
    <w:rPr>
      <w:rFonts w:ascii="Arial" w:eastAsia="Arial" w:hAnsi="Arial" w:cs="Arial"/>
      <w:color w:val="243F60"/>
    </w:rPr>
  </w:style>
  <w:style w:type="character" w:customStyle="1" w:styleId="01-NadpisChar">
    <w:name w:val="01-Nadpis Char"/>
    <w:link w:val="01-Nadpis"/>
    <w:rsid w:val="003245A3"/>
    <w:rPr>
      <w:rFonts w:ascii="Arial" w:eastAsia="Arial" w:hAnsi="Arial" w:cs="Arial"/>
      <w:b/>
      <w:bCs/>
      <w:caps/>
      <w:sz w:val="32"/>
      <w:szCs w:val="28"/>
    </w:rPr>
  </w:style>
  <w:style w:type="character" w:customStyle="1" w:styleId="Nadpis2Char">
    <w:name w:val="Nadpis 2 Char"/>
    <w:basedOn w:val="Predvolenpsmoodseku"/>
    <w:link w:val="Nadpis2"/>
    <w:uiPriority w:val="9"/>
    <w:semiHidden/>
    <w:rsid w:val="003245A3"/>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Predvolenpsmoodseku"/>
    <w:link w:val="Nadpis3"/>
    <w:uiPriority w:val="9"/>
    <w:semiHidden/>
    <w:rsid w:val="003245A3"/>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semiHidden/>
    <w:rsid w:val="003245A3"/>
    <w:rPr>
      <w:rFonts w:asciiTheme="majorHAnsi" w:eastAsiaTheme="majorEastAsia" w:hAnsiTheme="majorHAnsi" w:cstheme="majorBidi"/>
      <w:i/>
      <w:iCs/>
      <w:color w:val="2E74B5" w:themeColor="accent1" w:themeShade="BF"/>
    </w:rPr>
  </w:style>
  <w:style w:type="character" w:customStyle="1" w:styleId="Nadpis5Char">
    <w:name w:val="Nadpis 5 Char"/>
    <w:basedOn w:val="Predvolenpsmoodseku"/>
    <w:link w:val="Nadpis5"/>
    <w:uiPriority w:val="9"/>
    <w:semiHidden/>
    <w:rsid w:val="003245A3"/>
    <w:rPr>
      <w:rFonts w:asciiTheme="majorHAnsi" w:eastAsiaTheme="majorEastAsia" w:hAnsiTheme="majorHAnsi" w:cstheme="majorBidi"/>
      <w:color w:val="2E74B5" w:themeColor="accent1" w:themeShade="BF"/>
    </w:rPr>
  </w:style>
  <w:style w:type="paragraph" w:styleId="Textbubliny">
    <w:name w:val="Balloon Text"/>
    <w:basedOn w:val="Normlny"/>
    <w:link w:val="TextbublinyChar"/>
    <w:uiPriority w:val="99"/>
    <w:semiHidden/>
    <w:unhideWhenUsed/>
    <w:rsid w:val="009448E3"/>
    <w:pPr>
      <w:spacing w:after="0" w:line="240" w:lineRule="auto"/>
    </w:pPr>
    <w:rPr>
      <w:sz w:val="18"/>
      <w:szCs w:val="18"/>
    </w:rPr>
  </w:style>
  <w:style w:type="character" w:customStyle="1" w:styleId="TextbublinyChar">
    <w:name w:val="Text bubliny Char"/>
    <w:basedOn w:val="Predvolenpsmoodseku"/>
    <w:link w:val="Textbubliny"/>
    <w:uiPriority w:val="99"/>
    <w:semiHidden/>
    <w:rsid w:val="009448E3"/>
    <w:rPr>
      <w:rFonts w:ascii="Arial" w:eastAsia="Arial" w:hAnsi="Arial" w:cs="Arial"/>
      <w:sz w:val="18"/>
      <w:szCs w:val="18"/>
    </w:rPr>
  </w:style>
  <w:style w:type="paragraph" w:styleId="Revzia">
    <w:name w:val="Revision"/>
    <w:hidden/>
    <w:uiPriority w:val="99"/>
    <w:semiHidden/>
    <w:rsid w:val="005D2C0E"/>
    <w:pPr>
      <w:spacing w:after="0" w:line="240" w:lineRule="auto"/>
    </w:pPr>
    <w:rPr>
      <w:rFonts w:ascii="Arial" w:eastAsia="Arial" w:hAnsi="Arial" w:cs="Arial"/>
    </w:rPr>
  </w:style>
  <w:style w:type="character" w:styleId="Odkaznakomentr">
    <w:name w:val="annotation reference"/>
    <w:basedOn w:val="Predvolenpsmoodseku"/>
    <w:uiPriority w:val="99"/>
    <w:semiHidden/>
    <w:unhideWhenUsed/>
    <w:rsid w:val="005D2C0E"/>
    <w:rPr>
      <w:rFonts w:ascii="Arial" w:eastAsia="Arial" w:hAnsi="Arial" w:cs="Arial"/>
      <w:sz w:val="16"/>
      <w:szCs w:val="16"/>
    </w:rPr>
  </w:style>
  <w:style w:type="paragraph" w:styleId="Textkomentra">
    <w:name w:val="annotation text"/>
    <w:basedOn w:val="Normlny"/>
    <w:link w:val="TextkomentraChar"/>
    <w:uiPriority w:val="99"/>
    <w:unhideWhenUsed/>
    <w:rsid w:val="005D2C0E"/>
    <w:pPr>
      <w:spacing w:line="240" w:lineRule="auto"/>
    </w:pPr>
    <w:rPr>
      <w:szCs w:val="20"/>
    </w:rPr>
  </w:style>
  <w:style w:type="character" w:customStyle="1" w:styleId="TextkomentraChar">
    <w:name w:val="Text komentára Char"/>
    <w:basedOn w:val="Predvolenpsmoodseku"/>
    <w:link w:val="Textkomentra"/>
    <w:uiPriority w:val="99"/>
    <w:rsid w:val="005D2C0E"/>
    <w:rPr>
      <w:rFonts w:ascii="Arial" w:eastAsia="Arial" w:hAnsi="Arial" w:cs="Arial"/>
      <w:sz w:val="20"/>
      <w:szCs w:val="20"/>
    </w:rPr>
  </w:style>
  <w:style w:type="paragraph" w:styleId="Predmetkomentra">
    <w:name w:val="annotation subject"/>
    <w:basedOn w:val="Textkomentra"/>
    <w:next w:val="Textkomentra"/>
    <w:link w:val="PredmetkomentraChar"/>
    <w:uiPriority w:val="99"/>
    <w:semiHidden/>
    <w:unhideWhenUsed/>
    <w:rsid w:val="005D2C0E"/>
    <w:rPr>
      <w:b/>
      <w:bCs/>
    </w:rPr>
  </w:style>
  <w:style w:type="character" w:customStyle="1" w:styleId="PredmetkomentraChar">
    <w:name w:val="Predmet komentára Char"/>
    <w:basedOn w:val="TextkomentraChar"/>
    <w:link w:val="Predmetkomentra"/>
    <w:uiPriority w:val="99"/>
    <w:semiHidden/>
    <w:rsid w:val="005D2C0E"/>
    <w:rPr>
      <w:rFonts w:ascii="Arial" w:eastAsia="Arial" w:hAnsi="Arial" w:cs="Arial"/>
      <w:b/>
      <w:bCs/>
      <w:sz w:val="20"/>
      <w:szCs w:val="20"/>
    </w:rPr>
  </w:style>
  <w:style w:type="paragraph" w:customStyle="1" w:styleId="isselectedend">
    <w:name w:val="isselectedend"/>
    <w:basedOn w:val="Normlny"/>
    <w:rsid w:val="00AB525B"/>
    <w:pPr>
      <w:spacing w:before="100" w:beforeAutospacing="1" w:after="100" w:afterAutospacing="1" w:line="240" w:lineRule="auto"/>
    </w:pPr>
    <w:rPr>
      <w:sz w:val="24"/>
      <w:szCs w:val="24"/>
      <w:lang w:eastAsia="sk-SK"/>
    </w:rPr>
  </w:style>
  <w:style w:type="character" w:styleId="Vrazn">
    <w:name w:val="Strong"/>
    <w:basedOn w:val="Predvolenpsmoodseku"/>
    <w:uiPriority w:val="22"/>
    <w:qFormat/>
    <w:rsid w:val="00AB525B"/>
    <w:rPr>
      <w:rFonts w:ascii="Arial" w:eastAsia="Arial" w:hAnsi="Arial" w:cs="Arial"/>
      <w:b/>
      <w:bCs/>
    </w:rPr>
  </w:style>
  <w:style w:type="paragraph" w:styleId="Normlnywebov">
    <w:name w:val="Normal (Web)"/>
    <w:basedOn w:val="Normlny"/>
    <w:uiPriority w:val="99"/>
    <w:semiHidden/>
    <w:unhideWhenUsed/>
    <w:rsid w:val="00AB525B"/>
    <w:pPr>
      <w:spacing w:before="100" w:beforeAutospacing="1" w:after="100" w:afterAutospacing="1" w:line="240" w:lineRule="auto"/>
    </w:pPr>
    <w:rPr>
      <w:sz w:val="24"/>
      <w:szCs w:val="24"/>
      <w:lang w:eastAsia="sk-SK"/>
    </w:rPr>
  </w:style>
  <w:style w:type="table" w:styleId="Mriekatabuky">
    <w:name w:val="Table Grid"/>
    <w:basedOn w:val="Normlnatabuka"/>
    <w:uiPriority w:val="39"/>
    <w:rsid w:val="00A95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257068">
      <w:bodyDiv w:val="1"/>
      <w:marLeft w:val="0"/>
      <w:marRight w:val="0"/>
      <w:marTop w:val="0"/>
      <w:marBottom w:val="0"/>
      <w:divBdr>
        <w:top w:val="none" w:sz="0" w:space="0" w:color="auto"/>
        <w:left w:val="none" w:sz="0" w:space="0" w:color="auto"/>
        <w:bottom w:val="none" w:sz="0" w:space="0" w:color="auto"/>
        <w:right w:val="none" w:sz="0" w:space="0" w:color="auto"/>
      </w:divBdr>
    </w:div>
    <w:div w:id="207507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2c44717-26b5-4078-9947-902bcc58f5c7" xsi:nil="true"/>
    <lcf76f155ced4ddcb4097134ff3c332f xmlns="4c30cecc-21de-4981-b6c6-34ab73f200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382B11C49904E4BA0E70078554F0DF7" ma:contentTypeVersion="14" ma:contentTypeDescription="Umožňuje vytvoriť nový dokument." ma:contentTypeScope="" ma:versionID="7ac456b9d51efbab5cd5110fe678ea2f">
  <xsd:schema xmlns:xsd="http://www.w3.org/2001/XMLSchema" xmlns:xs="http://www.w3.org/2001/XMLSchema" xmlns:p="http://schemas.microsoft.com/office/2006/metadata/properties" xmlns:ns2="4c30cecc-21de-4981-b6c6-34ab73f2000d" xmlns:ns3="f2c44717-26b5-4078-9947-902bcc58f5c7" targetNamespace="http://schemas.microsoft.com/office/2006/metadata/properties" ma:root="true" ma:fieldsID="3e6334fb21ec13e08811556af783853a" ns2:_="" ns3:_="">
    <xsd:import namespace="4c30cecc-21de-4981-b6c6-34ab73f2000d"/>
    <xsd:import namespace="f2c44717-26b5-4078-9947-902bcc58f5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0cecc-21de-4981-b6c6-34ab73f20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01711c15-ca50-468e-b133-919b957328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c44717-26b5-4078-9947-902bcc58f5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b9dd9e-f19e-4708-9c22-9647cf3c7855}" ma:internalName="TaxCatchAll" ma:showField="CatchAllData" ma:web="f2c44717-26b5-4078-9947-902bcc58f5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FCD5E5-4555-4D8C-AD27-EDF565419458}">
  <ds:schemaRefs>
    <ds:schemaRef ds:uri="http://schemas.microsoft.com/sharepoint/v3/contenttype/forms"/>
  </ds:schemaRefs>
</ds:datastoreItem>
</file>

<file path=customXml/itemProps2.xml><?xml version="1.0" encoding="utf-8"?>
<ds:datastoreItem xmlns:ds="http://schemas.openxmlformats.org/officeDocument/2006/customXml" ds:itemID="{12986A93-0F05-409B-959B-978EDADFEF81}">
  <ds:schemaRefs>
    <ds:schemaRef ds:uri="f2c44717-26b5-4078-9947-902bcc58f5c7"/>
    <ds:schemaRef ds:uri="http://purl.org/dc/elements/1.1/"/>
    <ds:schemaRef ds:uri="http://schemas.microsoft.com/office/2006/metadata/properties"/>
    <ds:schemaRef ds:uri="4c30cecc-21de-4981-b6c6-34ab73f2000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9705959-F141-4DCF-8097-E0578E0AD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0cecc-21de-4981-b6c6-34ab73f2000d"/>
    <ds:schemaRef ds:uri="f2c44717-26b5-4078-9947-902bcc58f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26</Pages>
  <Words>15232</Words>
  <Characters>86823</Characters>
  <Application>Microsoft Office Word</Application>
  <DocSecurity>0</DocSecurity>
  <Lines>723</Lines>
  <Paragraphs>203</Paragraphs>
  <ScaleCrop>false</ScaleCrop>
  <HeadingPairs>
    <vt:vector size="2" baseType="variant">
      <vt:variant>
        <vt:lpstr>Názov</vt:lpstr>
      </vt:variant>
      <vt:variant>
        <vt:i4>1</vt:i4>
      </vt:variant>
    </vt:vector>
  </HeadingPairs>
  <TitlesOfParts>
    <vt:vector size="1" baseType="lpstr">
      <vt:lpstr>Príloha č. 2 – Kyberbezpečnostný a ITVS štandard</vt:lpstr>
    </vt:vector>
  </TitlesOfParts>
  <Company>Sociálna poisťovňa</Company>
  <LinksUpToDate>false</LinksUpToDate>
  <CharactersWithSpaces>101852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 2 – Kyberbezpečnostný a ITVS štandard</dc:title>
  <dc:subject>Technické a procesné požiadavky SP pre projekty, prevádzku a bezpečný vývoj</dc:subject>
  <dc:creator>Rene.Vatter@socpoist.sk</dc:creator>
  <cp:keywords>v2.0</cp:keywords>
  <dc:description/>
  <cp:lastModifiedBy>Hersteková Silvia</cp:lastModifiedBy>
  <cp:revision>5</cp:revision>
  <dcterms:created xsi:type="dcterms:W3CDTF">2026-10-21T12:08:00Z</dcterms:created>
  <dcterms:modified xsi:type="dcterms:W3CDTF">2026-10-23T12:16:00Z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0x010100B382B11C49904E4BA0E70078554F0DF7</vt:lpwstr>
  </property>
  <property fmtid="{D5CDD505-2E9C-101B-9397-08002B2CF9AE}" pid="3" name="MSIP_Label_5c79e3d4-bca5-4e0c-926b-54e78f863a07_Enabled">
    <vt:lpwstr>true</vt:lpwstr>
  </property>
  <property fmtid="{D5CDD505-2E9C-101B-9397-08002B2CF9AE}" pid="4" name="MSIP_Label_5c79e3d4-bca5-4e0c-926b-54e78f863a07_SetDate">
    <vt:lpwstr>2026-07-16T11:58:28Z</vt:lpwstr>
  </property>
  <property fmtid="{D5CDD505-2E9C-101B-9397-08002B2CF9AE}" pid="5" name="MSIP_Label_5c79e3d4-bca5-4e0c-926b-54e78f863a07_Method">
    <vt:lpwstr>Standard</vt:lpwstr>
  </property>
  <property fmtid="{D5CDD505-2E9C-101B-9397-08002B2CF9AE}" pid="6" name="MSIP_Label_5c79e3d4-bca5-4e0c-926b-54e78f863a07_Name">
    <vt:lpwstr>Interné</vt:lpwstr>
  </property>
  <property fmtid="{D5CDD505-2E9C-101B-9397-08002B2CF9AE}" pid="7" name="MSIP_Label_5c79e3d4-bca5-4e0c-926b-54e78f863a07_SiteId">
    <vt:lpwstr>a2836d72-6e15-458b-a053-85f410a2a011</vt:lpwstr>
  </property>
  <property fmtid="{D5CDD505-2E9C-101B-9397-08002B2CF9AE}" pid="8" name="MSIP_Label_5c79e3d4-bca5-4e0c-926b-54e78f863a07_ActionId">
    <vt:lpwstr>0182d53b-dfe5-4d13-ae28-000d55c476d2</vt:lpwstr>
  </property>
  <property fmtid="{D5CDD505-2E9C-101B-9397-08002B2CF9AE}" pid="9" name="MSIP_Label_5c79e3d4-bca5-4e0c-926b-54e78f863a07_ContentBits">
    <vt:lpwstr>0</vt:lpwstr>
  </property>
  <property fmtid="{D5CDD505-2E9C-101B-9397-08002B2CF9AE}" pid="10" name="MSIP_Label_5c79e3d4-bca5-4e0c-926b-54e78f863a07_Tag">
    <vt:lpwstr>10, 3, 0, 1</vt:lpwstr>
  </property>
  <property fmtid="{D5CDD505-2E9C-101B-9397-08002B2CF9AE}" pid="11" name="MediaServiceImageTags">
    <vt:lpwstr/>
  </property>
</Properties>
</file>